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C45BB" w14:textId="77777777" w:rsidR="00830D75" w:rsidRDefault="00446AA8" w:rsidP="00830D75">
      <w:pPr>
        <w:tabs>
          <w:tab w:val="left" w:pos="1260"/>
        </w:tabs>
        <w:jc w:val="both"/>
        <w:rPr>
          <w:rFonts w:eastAsia="Times New Roman"/>
          <w:sz w:val="28"/>
          <w:szCs w:val="28"/>
        </w:rPr>
      </w:pPr>
      <w:bookmarkStart w:id="0" w:name="_GoBack"/>
      <w:r>
        <w:rPr>
          <w:rFonts w:eastAsia="Times New Roman"/>
          <w:sz w:val="28"/>
          <w:szCs w:val="28"/>
        </w:rPr>
        <w:pict w14:anchorId="6F4229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681pt">
            <v:imagedata r:id="rId7" o:title="1"/>
          </v:shape>
        </w:pict>
      </w:r>
      <w:bookmarkEnd w:id="0"/>
    </w:p>
    <w:p w14:paraId="0EC4B1BE" w14:textId="77777777" w:rsidR="00830D75" w:rsidRDefault="00830D7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14:paraId="457368C9" w14:textId="320BEE60" w:rsidR="00C66E46" w:rsidRPr="00CF3567" w:rsidRDefault="00C66E46" w:rsidP="00830D75">
      <w:pPr>
        <w:tabs>
          <w:tab w:val="left" w:pos="126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представлению декана факультета математики и технологий программирования на одного из сотрудников кафедры вычислительной математики и программирования (далее – ВМИП) из числа профессорско-преподавательского состава. </w:t>
      </w:r>
    </w:p>
    <w:p w14:paraId="7787B46B" w14:textId="2E42D6A2" w:rsidR="00C66E46" w:rsidRDefault="00C66E46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E6389B">
        <w:rPr>
          <w:rFonts w:eastAsia="Times New Roman"/>
          <w:sz w:val="28"/>
          <w:szCs w:val="28"/>
        </w:rPr>
        <w:t>7</w:t>
      </w:r>
      <w:r w:rsidRPr="00CF3567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Руководитель </w:t>
      </w:r>
      <w:r w:rsidRPr="00CF3567">
        <w:rPr>
          <w:rFonts w:eastAsia="Times New Roman"/>
          <w:sz w:val="28"/>
          <w:szCs w:val="28"/>
        </w:rPr>
        <w:t>СНИЛ</w:t>
      </w:r>
      <w:r>
        <w:rPr>
          <w:rFonts w:eastAsia="Times New Roman"/>
          <w:sz w:val="28"/>
          <w:szCs w:val="28"/>
        </w:rPr>
        <w:t xml:space="preserve"> «Математическое моделирование и прикладное программирование» </w:t>
      </w:r>
      <w:r w:rsidRPr="00CF3567">
        <w:rPr>
          <w:rFonts w:eastAsia="Times New Roman"/>
          <w:sz w:val="28"/>
          <w:szCs w:val="28"/>
        </w:rPr>
        <w:t>обеспечивает постановку научн</w:t>
      </w:r>
      <w:r>
        <w:rPr>
          <w:rFonts w:eastAsia="Times New Roman"/>
          <w:sz w:val="28"/>
          <w:szCs w:val="28"/>
        </w:rPr>
        <w:t xml:space="preserve">о-методических </w:t>
      </w:r>
      <w:r w:rsidRPr="00CF3567">
        <w:rPr>
          <w:rFonts w:eastAsia="Times New Roman"/>
          <w:sz w:val="28"/>
          <w:szCs w:val="28"/>
        </w:rPr>
        <w:t>и исследовательских задач, опре</w:t>
      </w:r>
      <w:r>
        <w:rPr>
          <w:rFonts w:eastAsia="Times New Roman"/>
          <w:sz w:val="28"/>
          <w:szCs w:val="28"/>
        </w:rPr>
        <w:t>деляет пути и методы их решения, а также в рамках своей компетенции отдаёт распоряжения и указания, обязательные для участников СНИЛ «Математическое моделирование и прикладное программирование».</w:t>
      </w:r>
    </w:p>
    <w:p w14:paraId="2C215F10" w14:textId="7B196B23" w:rsidR="00C66E46" w:rsidRDefault="00C66E46" w:rsidP="002B70C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E6389B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 xml:space="preserve">. Руководитель </w:t>
      </w:r>
      <w:r w:rsidRPr="00CF3567">
        <w:rPr>
          <w:rFonts w:eastAsia="Times New Roman"/>
          <w:sz w:val="28"/>
          <w:szCs w:val="28"/>
        </w:rPr>
        <w:t xml:space="preserve">СНИЛ </w:t>
      </w:r>
      <w:r>
        <w:rPr>
          <w:rFonts w:eastAsia="Times New Roman"/>
          <w:sz w:val="28"/>
          <w:szCs w:val="28"/>
        </w:rPr>
        <w:t>«Математическое моделирование и прикладное программирование» непосредственно подотчётен</w:t>
      </w:r>
      <w:r w:rsidRPr="00CF3567">
        <w:rPr>
          <w:rFonts w:eastAsia="Times New Roman"/>
          <w:sz w:val="28"/>
          <w:szCs w:val="28"/>
        </w:rPr>
        <w:t xml:space="preserve"> декану факультета </w:t>
      </w:r>
      <w:r>
        <w:rPr>
          <w:rFonts w:eastAsia="Times New Roman"/>
          <w:sz w:val="28"/>
          <w:szCs w:val="28"/>
        </w:rPr>
        <w:t>математики</w:t>
      </w:r>
      <w:r w:rsidR="00E6389B">
        <w:rPr>
          <w:rFonts w:eastAsia="Times New Roman"/>
          <w:sz w:val="28"/>
          <w:szCs w:val="28"/>
        </w:rPr>
        <w:t xml:space="preserve"> и технологий программирования.</w:t>
      </w:r>
    </w:p>
    <w:p w14:paraId="1748BBC3" w14:textId="2CFF7065" w:rsidR="00D75C8A" w:rsidRPr="00E6389B" w:rsidRDefault="00E6389B" w:rsidP="002B70CF">
      <w:pPr>
        <w:ind w:firstLine="709"/>
        <w:jc w:val="both"/>
        <w:rPr>
          <w:rFonts w:eastAsia="Times New Roman"/>
          <w:sz w:val="28"/>
          <w:szCs w:val="28"/>
        </w:rPr>
      </w:pPr>
      <w:r w:rsidRPr="00E6389B">
        <w:rPr>
          <w:rFonts w:eastAsia="Times New Roman"/>
          <w:sz w:val="28"/>
          <w:szCs w:val="28"/>
        </w:rPr>
        <w:t xml:space="preserve">1.9. </w:t>
      </w:r>
      <w:r w:rsidR="00D75C8A" w:rsidRPr="00E6389B">
        <w:rPr>
          <w:rFonts w:eastAsia="Times New Roman"/>
          <w:sz w:val="28"/>
          <w:szCs w:val="28"/>
        </w:rPr>
        <w:t>Контроль деятельности СНИЛ «Математическое моделирование и прикладное программирование» осуществляет проректор по научной работе.</w:t>
      </w:r>
    </w:p>
    <w:p w14:paraId="5C57DE3D" w14:textId="5DFEA4BA" w:rsidR="00030887" w:rsidRPr="00E6389B" w:rsidRDefault="00C66E46" w:rsidP="008D6A14">
      <w:pPr>
        <w:ind w:firstLine="709"/>
        <w:jc w:val="both"/>
        <w:rPr>
          <w:rFonts w:eastAsia="Times New Roman"/>
          <w:sz w:val="28"/>
          <w:szCs w:val="28"/>
        </w:rPr>
      </w:pPr>
      <w:r w:rsidRPr="00E6389B">
        <w:rPr>
          <w:rFonts w:eastAsia="Times New Roman"/>
          <w:sz w:val="28"/>
          <w:szCs w:val="28"/>
        </w:rPr>
        <w:t>1.</w:t>
      </w:r>
      <w:r w:rsidR="00E6389B" w:rsidRPr="00E6389B">
        <w:rPr>
          <w:rFonts w:eastAsia="Times New Roman"/>
          <w:sz w:val="28"/>
          <w:szCs w:val="28"/>
        </w:rPr>
        <w:t>10</w:t>
      </w:r>
      <w:r w:rsidRPr="00E6389B">
        <w:rPr>
          <w:rFonts w:eastAsia="Times New Roman"/>
          <w:sz w:val="28"/>
          <w:szCs w:val="28"/>
        </w:rPr>
        <w:t xml:space="preserve">. Коллектив СНИЛ «Математическое моделирование и прикладное программирование» формируется как </w:t>
      </w:r>
      <w:bookmarkStart w:id="1" w:name="_Hlk131595751"/>
      <w:r w:rsidRPr="00E6389B">
        <w:rPr>
          <w:rFonts w:eastAsia="Times New Roman"/>
          <w:sz w:val="28"/>
          <w:szCs w:val="28"/>
        </w:rPr>
        <w:t xml:space="preserve">добровольное объединение студентов и </w:t>
      </w:r>
      <w:r w:rsidR="00030887" w:rsidRPr="00E6389B">
        <w:rPr>
          <w:rFonts w:eastAsia="Times New Roman"/>
          <w:sz w:val="28"/>
          <w:szCs w:val="28"/>
        </w:rPr>
        <w:t>работников</w:t>
      </w:r>
      <w:r w:rsidRPr="00E6389B">
        <w:rPr>
          <w:rFonts w:eastAsia="Times New Roman"/>
          <w:sz w:val="28"/>
          <w:szCs w:val="28"/>
        </w:rPr>
        <w:t xml:space="preserve"> кафедры ВМИП </w:t>
      </w:r>
      <w:bookmarkEnd w:id="1"/>
      <w:r w:rsidRPr="00E6389B">
        <w:rPr>
          <w:rFonts w:eastAsia="Times New Roman"/>
          <w:sz w:val="28"/>
          <w:szCs w:val="28"/>
        </w:rPr>
        <w:t xml:space="preserve">из числа профессорско-преподавательского состава. </w:t>
      </w:r>
    </w:p>
    <w:p w14:paraId="31F59F0E" w14:textId="77B11E6D" w:rsidR="00C66E46" w:rsidRPr="00CF3567" w:rsidRDefault="00030887" w:rsidP="008D6A14">
      <w:pPr>
        <w:ind w:firstLine="709"/>
        <w:jc w:val="both"/>
        <w:rPr>
          <w:rFonts w:eastAsia="Times New Roman"/>
          <w:sz w:val="28"/>
          <w:szCs w:val="28"/>
        </w:rPr>
      </w:pPr>
      <w:r w:rsidRPr="00E6389B">
        <w:rPr>
          <w:rFonts w:eastAsia="Times New Roman"/>
          <w:sz w:val="28"/>
          <w:szCs w:val="28"/>
        </w:rPr>
        <w:t>1.</w:t>
      </w:r>
      <w:r w:rsidR="00E6389B" w:rsidRPr="00E6389B">
        <w:rPr>
          <w:rFonts w:eastAsia="Times New Roman"/>
          <w:sz w:val="28"/>
          <w:szCs w:val="28"/>
        </w:rPr>
        <w:t>11</w:t>
      </w:r>
      <w:r w:rsidRPr="00E6389B">
        <w:rPr>
          <w:rFonts w:eastAsia="Times New Roman"/>
          <w:sz w:val="28"/>
          <w:szCs w:val="28"/>
        </w:rPr>
        <w:t xml:space="preserve">. </w:t>
      </w:r>
      <w:r w:rsidR="00C66E46" w:rsidRPr="00E6389B">
        <w:rPr>
          <w:rFonts w:eastAsia="Times New Roman"/>
          <w:sz w:val="28"/>
          <w:szCs w:val="28"/>
        </w:rPr>
        <w:t xml:space="preserve">В составе СНИЛ могут создаваться группы, занимающиеся </w:t>
      </w:r>
      <w:r w:rsidR="00C66E46" w:rsidRPr="00CF3567">
        <w:rPr>
          <w:rFonts w:eastAsia="Times New Roman"/>
          <w:sz w:val="28"/>
          <w:szCs w:val="28"/>
        </w:rPr>
        <w:t xml:space="preserve">изучением </w:t>
      </w:r>
      <w:r w:rsidR="003D5600">
        <w:rPr>
          <w:rFonts w:eastAsia="Times New Roman"/>
          <w:sz w:val="28"/>
          <w:szCs w:val="28"/>
        </w:rPr>
        <w:t>математического моделирования</w:t>
      </w:r>
      <w:r w:rsidR="00C66E46">
        <w:rPr>
          <w:rFonts w:eastAsia="Times New Roman"/>
          <w:sz w:val="28"/>
          <w:szCs w:val="28"/>
        </w:rPr>
        <w:t>, программирования, методики преподавания информатики</w:t>
      </w:r>
      <w:r w:rsidR="00C66E46" w:rsidRPr="00CF3567">
        <w:rPr>
          <w:rFonts w:eastAsia="Times New Roman"/>
          <w:sz w:val="28"/>
          <w:szCs w:val="28"/>
        </w:rPr>
        <w:t>.</w:t>
      </w:r>
    </w:p>
    <w:p w14:paraId="579F0417" w14:textId="6A2FAA58" w:rsidR="00C66E46" w:rsidRPr="00CF3567" w:rsidRDefault="00C66E46" w:rsidP="008D6A1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</w:t>
      </w:r>
      <w:r w:rsidR="00695D55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. Кафедра вычислительной математики и </w:t>
      </w:r>
      <w:r w:rsidR="002C19E0">
        <w:rPr>
          <w:rFonts w:eastAsia="Times New Roman"/>
          <w:sz w:val="28"/>
          <w:szCs w:val="28"/>
        </w:rPr>
        <w:t>программирования и</w:t>
      </w:r>
      <w:r>
        <w:rPr>
          <w:rFonts w:eastAsia="Times New Roman"/>
          <w:sz w:val="28"/>
          <w:szCs w:val="28"/>
        </w:rPr>
        <w:t xml:space="preserve"> </w:t>
      </w:r>
      <w:r w:rsidR="006A4681" w:rsidRPr="00E6389B">
        <w:rPr>
          <w:rFonts w:eastAsia="Times New Roman"/>
          <w:sz w:val="28"/>
          <w:szCs w:val="28"/>
        </w:rPr>
        <w:t>с</w:t>
      </w:r>
      <w:r w:rsidRPr="00E6389B">
        <w:rPr>
          <w:rFonts w:eastAsia="Times New Roman"/>
          <w:sz w:val="28"/>
          <w:szCs w:val="28"/>
        </w:rPr>
        <w:t>о</w:t>
      </w:r>
      <w:r w:rsidRPr="00CF3567">
        <w:rPr>
          <w:rFonts w:eastAsia="Times New Roman"/>
          <w:sz w:val="28"/>
          <w:szCs w:val="28"/>
        </w:rPr>
        <w:t>вет факультета</w:t>
      </w:r>
      <w:r>
        <w:rPr>
          <w:rFonts w:eastAsia="Times New Roman"/>
          <w:sz w:val="28"/>
          <w:szCs w:val="28"/>
        </w:rPr>
        <w:t xml:space="preserve"> математики и технологий программирования два раза в год </w:t>
      </w:r>
      <w:r w:rsidRPr="00CF3567">
        <w:rPr>
          <w:rFonts w:eastAsia="Times New Roman"/>
          <w:sz w:val="28"/>
          <w:szCs w:val="28"/>
        </w:rPr>
        <w:t>заслушив</w:t>
      </w:r>
      <w:r w:rsidRPr="00E6389B">
        <w:rPr>
          <w:rFonts w:eastAsia="Times New Roman"/>
          <w:sz w:val="28"/>
          <w:szCs w:val="28"/>
        </w:rPr>
        <w:t>а</w:t>
      </w:r>
      <w:r w:rsidR="00114B34" w:rsidRPr="00E6389B">
        <w:rPr>
          <w:rFonts w:eastAsia="Times New Roman"/>
          <w:sz w:val="28"/>
          <w:szCs w:val="28"/>
        </w:rPr>
        <w:t>ют</w:t>
      </w:r>
      <w:r w:rsidRPr="00E6389B">
        <w:rPr>
          <w:rFonts w:eastAsia="Times New Roman"/>
          <w:sz w:val="28"/>
          <w:szCs w:val="28"/>
        </w:rPr>
        <w:t xml:space="preserve"> </w:t>
      </w:r>
      <w:r w:rsidRPr="00CF3567">
        <w:rPr>
          <w:rFonts w:eastAsia="Times New Roman"/>
          <w:sz w:val="28"/>
          <w:szCs w:val="28"/>
        </w:rPr>
        <w:t xml:space="preserve">отчёты руководителя СНИЛ </w:t>
      </w: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bCs/>
          <w:sz w:val="28"/>
          <w:szCs w:val="28"/>
        </w:rPr>
        <w:t xml:space="preserve">Математическое моделирование и прикладное программирование» </w:t>
      </w:r>
      <w:r w:rsidRPr="00CF3567">
        <w:rPr>
          <w:rFonts w:eastAsia="Times New Roman"/>
          <w:sz w:val="28"/>
          <w:szCs w:val="28"/>
        </w:rPr>
        <w:t>на своих заседаниях.</w:t>
      </w:r>
    </w:p>
    <w:p w14:paraId="0A6CC239" w14:textId="10E73763" w:rsidR="00C66E46" w:rsidRDefault="00C66E46" w:rsidP="008D6A14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1.1</w:t>
      </w:r>
      <w:r w:rsidR="00695D55">
        <w:rPr>
          <w:rFonts w:eastAsia="Times New Roman"/>
          <w:sz w:val="28"/>
          <w:szCs w:val="28"/>
        </w:rPr>
        <w:t>3</w:t>
      </w:r>
      <w:r w:rsidRPr="00CF3567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Студенты, активно работающие в СНИЛ «</w:t>
      </w:r>
      <w:r>
        <w:rPr>
          <w:rFonts w:eastAsia="Times New Roman"/>
          <w:bCs/>
          <w:sz w:val="28"/>
          <w:szCs w:val="28"/>
        </w:rPr>
        <w:t xml:space="preserve">Математическое моделирование и прикладное программирование», проявившие склонность к научной работе и имеющие хорошие показатели в учёбе, могут быть в установленном порядке рекомендованы для поступления в магистратуру и аспирантуру. </w:t>
      </w:r>
    </w:p>
    <w:p w14:paraId="0963AC59" w14:textId="44CA27EC" w:rsidR="00C66E46" w:rsidRDefault="00C66E46" w:rsidP="008D6A14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1.1</w:t>
      </w:r>
      <w:r w:rsidR="00695D55"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 xml:space="preserve">. </w:t>
      </w:r>
      <w:r w:rsidRPr="00E6389B">
        <w:rPr>
          <w:rFonts w:eastAsia="Times New Roman"/>
          <w:bCs/>
          <w:sz w:val="28"/>
          <w:szCs w:val="28"/>
        </w:rPr>
        <w:t>Студенты</w:t>
      </w:r>
      <w:r w:rsidR="00B11E22">
        <w:rPr>
          <w:rFonts w:eastAsia="Times New Roman"/>
          <w:bCs/>
          <w:sz w:val="28"/>
          <w:szCs w:val="28"/>
        </w:rPr>
        <w:t>-</w:t>
      </w:r>
      <w:r w:rsidR="00E80A19" w:rsidRPr="00E6389B">
        <w:rPr>
          <w:rFonts w:eastAsia="Times New Roman"/>
          <w:bCs/>
          <w:sz w:val="28"/>
          <w:szCs w:val="28"/>
        </w:rPr>
        <w:t>у</w:t>
      </w:r>
      <w:r w:rsidR="00AA540F" w:rsidRPr="00E6389B">
        <w:rPr>
          <w:rFonts w:eastAsia="Times New Roman"/>
          <w:bCs/>
          <w:sz w:val="28"/>
          <w:szCs w:val="28"/>
        </w:rPr>
        <w:t>частники СНИЛ</w:t>
      </w:r>
      <w:r w:rsidRPr="00E6389B">
        <w:rPr>
          <w:rFonts w:eastAsia="Times New Roman"/>
          <w:bCs/>
          <w:sz w:val="28"/>
          <w:szCs w:val="28"/>
        </w:rPr>
        <w:t xml:space="preserve"> могут </w:t>
      </w:r>
      <w:r>
        <w:rPr>
          <w:rFonts w:eastAsia="Times New Roman"/>
          <w:bCs/>
          <w:sz w:val="28"/>
          <w:szCs w:val="28"/>
        </w:rPr>
        <w:t xml:space="preserve">выполнять по теме своей работы в СНИЛ </w:t>
      </w: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bCs/>
          <w:sz w:val="28"/>
          <w:szCs w:val="28"/>
        </w:rPr>
        <w:t>Математическое моделирование и прикладное программирование» лабораторные, курсовые, дипломные работы по согласованию с заведующим кафедрой ВМИП.</w:t>
      </w:r>
    </w:p>
    <w:p w14:paraId="4FD7892E" w14:textId="0D34D1DE" w:rsidR="00C66E46" w:rsidRPr="00DB28C0" w:rsidRDefault="00C66E46" w:rsidP="008D6A1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1.1</w:t>
      </w:r>
      <w:r w:rsidR="00695D55">
        <w:rPr>
          <w:rFonts w:eastAsia="Times New Roman"/>
          <w:bCs/>
          <w:sz w:val="28"/>
          <w:szCs w:val="28"/>
        </w:rPr>
        <w:t>5</w:t>
      </w:r>
      <w:r w:rsidRPr="00E6389B">
        <w:rPr>
          <w:rFonts w:eastAsia="Times New Roman"/>
          <w:bCs/>
          <w:sz w:val="28"/>
          <w:szCs w:val="28"/>
        </w:rPr>
        <w:t xml:space="preserve">. </w:t>
      </w:r>
      <w:r w:rsidR="00B11E22">
        <w:rPr>
          <w:rFonts w:eastAsia="Times New Roman"/>
          <w:bCs/>
          <w:sz w:val="28"/>
          <w:szCs w:val="28"/>
        </w:rPr>
        <w:t>Студенты-</w:t>
      </w:r>
      <w:r>
        <w:rPr>
          <w:rFonts w:eastAsia="Times New Roman"/>
          <w:bCs/>
          <w:sz w:val="28"/>
          <w:szCs w:val="28"/>
        </w:rPr>
        <w:t xml:space="preserve">участники СНИЛ </w:t>
      </w: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bCs/>
          <w:sz w:val="28"/>
          <w:szCs w:val="28"/>
        </w:rPr>
        <w:t>Математическое моделирование и прикладное программирование» в течение года на основе проведённых ими исследований готовят научные доклады, рефераты и статьи и предоставляют их на конференциях и конкурсах студенческих работ.</w:t>
      </w:r>
    </w:p>
    <w:p w14:paraId="1AB6820E" w14:textId="6104B6A6" w:rsidR="00C66E46" w:rsidRDefault="00C66E46" w:rsidP="00DB28C0">
      <w:pPr>
        <w:widowControl w:val="0"/>
        <w:tabs>
          <w:tab w:val="left" w:pos="8400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695D55">
        <w:rPr>
          <w:bCs/>
          <w:sz w:val="28"/>
          <w:szCs w:val="28"/>
        </w:rPr>
        <w:t>.16</w:t>
      </w:r>
      <w:r w:rsidRPr="00CF3567">
        <w:rPr>
          <w:bCs/>
          <w:sz w:val="28"/>
          <w:szCs w:val="28"/>
        </w:rPr>
        <w:t>.</w:t>
      </w:r>
      <w:r w:rsidR="00EB436D">
        <w:rPr>
          <w:rStyle w:val="aa"/>
        </w:rPr>
        <w:t xml:space="preserve"> </w:t>
      </w:r>
      <w:r w:rsidR="00EB436D">
        <w:rPr>
          <w:bCs/>
          <w:sz w:val="28"/>
          <w:szCs w:val="28"/>
        </w:rPr>
        <w:t>Ре</w:t>
      </w:r>
      <w:r>
        <w:rPr>
          <w:bCs/>
          <w:sz w:val="28"/>
          <w:szCs w:val="28"/>
        </w:rPr>
        <w:t xml:space="preserve">зультаты исследований членов СНИЛ </w:t>
      </w: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bCs/>
          <w:sz w:val="28"/>
          <w:szCs w:val="28"/>
        </w:rPr>
        <w:t>Математическое моделирование и прикладное программирование» могут быть использованы ими для написания курсовых и дипломных работ, магистерских диссертаций.</w:t>
      </w:r>
    </w:p>
    <w:p w14:paraId="57F3A9C4" w14:textId="5A23D9B8" w:rsidR="00C66E46" w:rsidRDefault="00C66E46" w:rsidP="00CE6DD3">
      <w:pPr>
        <w:ind w:firstLine="709"/>
        <w:jc w:val="both"/>
        <w:rPr>
          <w:rFonts w:eastAsia="Times New Roman"/>
          <w:sz w:val="28"/>
          <w:szCs w:val="28"/>
        </w:rPr>
      </w:pPr>
    </w:p>
    <w:p w14:paraId="2C645F22" w14:textId="4A4E302F" w:rsidR="00380C89" w:rsidRDefault="00380C89" w:rsidP="00CE6DD3">
      <w:pPr>
        <w:ind w:firstLine="709"/>
        <w:jc w:val="both"/>
        <w:rPr>
          <w:rFonts w:eastAsia="Times New Roman"/>
          <w:sz w:val="28"/>
          <w:szCs w:val="28"/>
        </w:rPr>
      </w:pPr>
    </w:p>
    <w:p w14:paraId="349B48DA" w14:textId="77777777" w:rsidR="00380C89" w:rsidRPr="00715083" w:rsidRDefault="00380C89" w:rsidP="00CE6DD3">
      <w:pPr>
        <w:ind w:firstLine="709"/>
        <w:jc w:val="both"/>
        <w:rPr>
          <w:rFonts w:eastAsia="Times New Roman"/>
          <w:sz w:val="28"/>
          <w:szCs w:val="28"/>
        </w:rPr>
      </w:pPr>
    </w:p>
    <w:p w14:paraId="39C4B14D" w14:textId="355D1BCF" w:rsidR="00C66E46" w:rsidRPr="00715083" w:rsidRDefault="00041D41" w:rsidP="00041D41">
      <w:pPr>
        <w:ind w:left="709"/>
        <w:jc w:val="both"/>
        <w:rPr>
          <w:rFonts w:eastAsia="Times New Roman"/>
          <w:sz w:val="28"/>
          <w:szCs w:val="28"/>
        </w:rPr>
      </w:pPr>
      <w:r w:rsidRPr="000F08DD">
        <w:rPr>
          <w:rFonts w:eastAsia="Times New Roman"/>
          <w:sz w:val="28"/>
          <w:szCs w:val="28"/>
        </w:rPr>
        <w:lastRenderedPageBreak/>
        <w:t xml:space="preserve">2. </w:t>
      </w:r>
      <w:r w:rsidR="00C66E46" w:rsidRPr="00715083">
        <w:rPr>
          <w:rFonts w:eastAsia="Times New Roman"/>
          <w:sz w:val="28"/>
          <w:szCs w:val="28"/>
        </w:rPr>
        <w:t>Основные задачи</w:t>
      </w:r>
    </w:p>
    <w:p w14:paraId="49D29C6E" w14:textId="77777777" w:rsidR="00C66E46" w:rsidRPr="00CF3567" w:rsidRDefault="00C66E46" w:rsidP="00CE6DD3">
      <w:pPr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 xml:space="preserve">Основными задачами СНИЛ </w:t>
      </w: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bCs/>
          <w:sz w:val="28"/>
          <w:szCs w:val="28"/>
        </w:rPr>
        <w:t xml:space="preserve">Математическое моделирование и прикладное программирование» </w:t>
      </w:r>
      <w:r w:rsidRPr="00CF3567">
        <w:rPr>
          <w:rFonts w:eastAsia="Times New Roman"/>
          <w:sz w:val="28"/>
          <w:szCs w:val="28"/>
        </w:rPr>
        <w:t>являются:</w:t>
      </w:r>
    </w:p>
    <w:p w14:paraId="2FC8106A" w14:textId="77777777" w:rsidR="00C66E46" w:rsidRPr="00B11E22" w:rsidRDefault="00C66E46" w:rsidP="00CE6DD3">
      <w:pPr>
        <w:widowControl w:val="0"/>
        <w:tabs>
          <w:tab w:val="left" w:pos="8400"/>
        </w:tabs>
        <w:ind w:firstLine="709"/>
        <w:jc w:val="both"/>
        <w:outlineLvl w:val="0"/>
        <w:rPr>
          <w:bCs/>
          <w:sz w:val="28"/>
          <w:szCs w:val="28"/>
        </w:rPr>
      </w:pPr>
      <w:r w:rsidRPr="00CF3567">
        <w:rPr>
          <w:bCs/>
          <w:sz w:val="28"/>
          <w:szCs w:val="28"/>
        </w:rPr>
        <w:t xml:space="preserve">2.1. </w:t>
      </w:r>
      <w:r w:rsidRPr="00B11E22">
        <w:rPr>
          <w:bCs/>
          <w:sz w:val="28"/>
          <w:szCs w:val="28"/>
        </w:rPr>
        <w:t xml:space="preserve">Повышение качества подготовки </w:t>
      </w:r>
      <w:r w:rsidRPr="00B11E22">
        <w:rPr>
          <w:sz w:val="28"/>
          <w:szCs w:val="28"/>
        </w:rPr>
        <w:t>специалистов.</w:t>
      </w:r>
      <w:r w:rsidRPr="00B11E22">
        <w:rPr>
          <w:bCs/>
          <w:sz w:val="28"/>
          <w:szCs w:val="28"/>
        </w:rPr>
        <w:t xml:space="preserve"> </w:t>
      </w:r>
    </w:p>
    <w:p w14:paraId="292A6DED" w14:textId="77777777" w:rsidR="00C66E46" w:rsidRPr="00B11E22" w:rsidRDefault="00C66E46" w:rsidP="00CE6DD3">
      <w:pPr>
        <w:tabs>
          <w:tab w:val="num" w:pos="720"/>
        </w:tabs>
        <w:ind w:firstLine="709"/>
        <w:jc w:val="both"/>
        <w:rPr>
          <w:rFonts w:eastAsia="Times New Roman"/>
          <w:sz w:val="28"/>
          <w:szCs w:val="28"/>
        </w:rPr>
      </w:pPr>
      <w:r w:rsidRPr="00B11E22">
        <w:rPr>
          <w:rFonts w:eastAsia="Times New Roman"/>
          <w:sz w:val="28"/>
          <w:szCs w:val="28"/>
        </w:rPr>
        <w:tab/>
        <w:t>2.2. Обучение студентов</w:t>
      </w:r>
      <w:r w:rsidR="000D286F" w:rsidRPr="00B11E22">
        <w:rPr>
          <w:rFonts w:eastAsia="Times New Roman"/>
          <w:sz w:val="28"/>
          <w:szCs w:val="28"/>
        </w:rPr>
        <w:t>-участников СНИЛ</w:t>
      </w:r>
      <w:r w:rsidRPr="00B11E22">
        <w:rPr>
          <w:rFonts w:eastAsia="Times New Roman"/>
          <w:sz w:val="28"/>
          <w:szCs w:val="28"/>
        </w:rPr>
        <w:t xml:space="preserve"> основам научно-исследовательской и другой творческой работы, выработка практических умений и навыков её проведения.</w:t>
      </w:r>
    </w:p>
    <w:p w14:paraId="5BC7F882" w14:textId="4372A759" w:rsidR="00C66E46" w:rsidRPr="00CF3567" w:rsidRDefault="00C66E46" w:rsidP="00CE6DD3">
      <w:pPr>
        <w:tabs>
          <w:tab w:val="num" w:pos="720"/>
        </w:tabs>
        <w:ind w:firstLine="709"/>
        <w:jc w:val="both"/>
        <w:rPr>
          <w:rFonts w:eastAsia="Times New Roman"/>
          <w:sz w:val="28"/>
          <w:szCs w:val="28"/>
        </w:rPr>
      </w:pPr>
      <w:r w:rsidRPr="00B11E22">
        <w:rPr>
          <w:rFonts w:eastAsia="Times New Roman"/>
          <w:sz w:val="28"/>
          <w:szCs w:val="28"/>
        </w:rPr>
        <w:tab/>
        <w:t>2.3. Организация использования полученных результатов творческой деятельности студентов</w:t>
      </w:r>
      <w:r w:rsidR="008714A3" w:rsidRPr="00B11E22">
        <w:rPr>
          <w:rFonts w:eastAsia="Times New Roman"/>
          <w:sz w:val="28"/>
          <w:szCs w:val="28"/>
        </w:rPr>
        <w:t>-участников СНИЛ</w:t>
      </w:r>
      <w:r>
        <w:rPr>
          <w:rFonts w:eastAsia="Times New Roman"/>
          <w:sz w:val="28"/>
          <w:szCs w:val="28"/>
        </w:rPr>
        <w:t xml:space="preserve"> </w:t>
      </w:r>
      <w:r w:rsidRPr="00CF3567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 xml:space="preserve">образовательном </w:t>
      </w:r>
      <w:r w:rsidRPr="00CF3567">
        <w:rPr>
          <w:rFonts w:eastAsia="Times New Roman"/>
          <w:sz w:val="28"/>
          <w:szCs w:val="28"/>
        </w:rPr>
        <w:t>процессе.</w:t>
      </w:r>
    </w:p>
    <w:p w14:paraId="21958425" w14:textId="7D108772" w:rsidR="00C66E46" w:rsidRPr="00CF3567" w:rsidRDefault="00C66E46" w:rsidP="00CE6DD3">
      <w:pPr>
        <w:tabs>
          <w:tab w:val="num" w:pos="7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ab/>
        <w:t xml:space="preserve">2.4. </w:t>
      </w:r>
      <w:r>
        <w:rPr>
          <w:rFonts w:eastAsia="Times New Roman"/>
          <w:sz w:val="28"/>
          <w:szCs w:val="28"/>
        </w:rPr>
        <w:t xml:space="preserve">консультирование </w:t>
      </w:r>
      <w:r w:rsidRPr="00B11E22">
        <w:rPr>
          <w:rFonts w:eastAsia="Times New Roman"/>
          <w:sz w:val="28"/>
          <w:szCs w:val="28"/>
        </w:rPr>
        <w:t>студентов</w:t>
      </w:r>
      <w:r w:rsidR="00B11E22">
        <w:rPr>
          <w:rFonts w:eastAsia="Times New Roman"/>
          <w:sz w:val="28"/>
          <w:szCs w:val="28"/>
        </w:rPr>
        <w:t>-</w:t>
      </w:r>
      <w:r w:rsidR="001C6188" w:rsidRPr="00B11E22">
        <w:rPr>
          <w:rFonts w:eastAsia="Times New Roman"/>
          <w:sz w:val="28"/>
          <w:szCs w:val="28"/>
        </w:rPr>
        <w:t>участников СНИЛ</w:t>
      </w:r>
      <w:r w:rsidRPr="00B11E2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 вопросам сбора информационного материала и методов его обработки, помощь в организации самостоятельной работы.</w:t>
      </w:r>
    </w:p>
    <w:p w14:paraId="7FFB4F03" w14:textId="7043B850" w:rsidR="00C66E46" w:rsidRDefault="00C66E46" w:rsidP="00CE6DD3">
      <w:pPr>
        <w:numPr>
          <w:ilvl w:val="1"/>
          <w:numId w:val="1"/>
        </w:numPr>
        <w:ind w:firstLine="426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2.5. Консультирование студентов</w:t>
      </w:r>
      <w:r w:rsidR="00B11E22">
        <w:rPr>
          <w:rFonts w:eastAsia="Times New Roman"/>
          <w:sz w:val="28"/>
          <w:szCs w:val="28"/>
        </w:rPr>
        <w:t>-</w:t>
      </w:r>
      <w:r w:rsidR="001C6188" w:rsidRPr="00B11E22">
        <w:rPr>
          <w:rFonts w:eastAsia="Times New Roman"/>
          <w:sz w:val="28"/>
          <w:szCs w:val="28"/>
        </w:rPr>
        <w:t>участников СНИЛ</w:t>
      </w:r>
      <w:r w:rsidRPr="00B11E22">
        <w:rPr>
          <w:rFonts w:eastAsia="Times New Roman"/>
          <w:sz w:val="28"/>
          <w:szCs w:val="28"/>
        </w:rPr>
        <w:t xml:space="preserve"> </w:t>
      </w:r>
      <w:r w:rsidRPr="00CF3567">
        <w:rPr>
          <w:rFonts w:eastAsia="Times New Roman"/>
          <w:sz w:val="28"/>
          <w:szCs w:val="28"/>
        </w:rPr>
        <w:t>по вопросам использования наглядных</w:t>
      </w:r>
      <w:r>
        <w:rPr>
          <w:rFonts w:eastAsia="Times New Roman"/>
          <w:sz w:val="28"/>
          <w:szCs w:val="28"/>
        </w:rPr>
        <w:t xml:space="preserve"> пособий, компьютерной техники.</w:t>
      </w:r>
    </w:p>
    <w:p w14:paraId="6713228B" w14:textId="77777777" w:rsidR="00C66E46" w:rsidRPr="00CF3567" w:rsidRDefault="00C66E46" w:rsidP="00CE6DD3">
      <w:pPr>
        <w:numPr>
          <w:ilvl w:val="1"/>
          <w:numId w:val="1"/>
        </w:numPr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2.6. Изучение современных информационных технологий и языков программирования, методов математического и имитационного моделирования. </w:t>
      </w:r>
    </w:p>
    <w:p w14:paraId="64212375" w14:textId="65C76EC0" w:rsidR="00C66E46" w:rsidRPr="00715083" w:rsidRDefault="00C66E46" w:rsidP="00CE6DD3">
      <w:pPr>
        <w:numPr>
          <w:ilvl w:val="1"/>
          <w:numId w:val="1"/>
        </w:numPr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2.7. </w:t>
      </w:r>
      <w:r w:rsidRPr="00CF3567">
        <w:rPr>
          <w:rFonts w:eastAsia="Times New Roman"/>
          <w:bCs/>
          <w:sz w:val="28"/>
          <w:szCs w:val="28"/>
        </w:rPr>
        <w:t>Проведение фундаментальных и прикладных научно-исследовательских работ, организация творческой деятельности студентов</w:t>
      </w:r>
      <w:r w:rsidR="00BC0B18">
        <w:rPr>
          <w:rFonts w:eastAsia="Times New Roman"/>
          <w:bCs/>
          <w:color w:val="FF0000"/>
          <w:sz w:val="28"/>
          <w:szCs w:val="28"/>
        </w:rPr>
        <w:t>-</w:t>
      </w:r>
      <w:r w:rsidR="00BC0B18" w:rsidRPr="00B11E22">
        <w:rPr>
          <w:rFonts w:eastAsia="Times New Roman"/>
          <w:bCs/>
          <w:sz w:val="28"/>
          <w:szCs w:val="28"/>
        </w:rPr>
        <w:t>участников СНИЛ</w:t>
      </w:r>
      <w:r w:rsidRPr="00B11E22">
        <w:rPr>
          <w:rFonts w:eastAsia="Times New Roman"/>
          <w:bCs/>
          <w:sz w:val="28"/>
          <w:szCs w:val="28"/>
        </w:rPr>
        <w:t xml:space="preserve"> </w:t>
      </w:r>
      <w:r w:rsidRPr="00CF3567">
        <w:rPr>
          <w:rFonts w:eastAsia="Times New Roman"/>
          <w:bCs/>
          <w:sz w:val="28"/>
          <w:szCs w:val="28"/>
        </w:rPr>
        <w:t xml:space="preserve">в рамках </w:t>
      </w:r>
      <w:r w:rsidR="00695D55">
        <w:rPr>
          <w:rFonts w:eastAsia="Times New Roman"/>
          <w:bCs/>
          <w:sz w:val="28"/>
          <w:szCs w:val="28"/>
        </w:rPr>
        <w:t>деятельности</w:t>
      </w:r>
      <w:r w:rsidR="003D5600">
        <w:rPr>
          <w:rFonts w:eastAsia="Times New Roman"/>
          <w:bCs/>
          <w:sz w:val="28"/>
          <w:szCs w:val="28"/>
        </w:rPr>
        <w:t xml:space="preserve"> С</w:t>
      </w:r>
      <w:r w:rsidRPr="00CF3567">
        <w:rPr>
          <w:rFonts w:eastAsia="Times New Roman"/>
          <w:bCs/>
          <w:sz w:val="28"/>
          <w:szCs w:val="28"/>
        </w:rPr>
        <w:t>НИЛ</w:t>
      </w:r>
      <w:r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bCs/>
          <w:sz w:val="28"/>
          <w:szCs w:val="28"/>
        </w:rPr>
        <w:t>Математическое моделирование и прикладное программирование»</w:t>
      </w:r>
      <w:r w:rsidRPr="00CF3567">
        <w:rPr>
          <w:rFonts w:eastAsia="Times New Roman"/>
          <w:bCs/>
          <w:sz w:val="28"/>
          <w:szCs w:val="28"/>
        </w:rPr>
        <w:t>.</w:t>
      </w:r>
    </w:p>
    <w:p w14:paraId="665A2E19" w14:textId="09B586E4" w:rsidR="00C66E46" w:rsidRPr="00D84493" w:rsidRDefault="00C66E46" w:rsidP="00CE6DD3">
      <w:pPr>
        <w:numPr>
          <w:ilvl w:val="1"/>
          <w:numId w:val="1"/>
        </w:numPr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2.8. </w:t>
      </w:r>
      <w:r w:rsidRPr="00B11E22">
        <w:rPr>
          <w:rFonts w:eastAsia="Times New Roman"/>
          <w:bCs/>
          <w:sz w:val="28"/>
          <w:szCs w:val="28"/>
        </w:rPr>
        <w:t>Содействие реализации научно-исследовательского потенциала студентов</w:t>
      </w:r>
      <w:r w:rsidR="00BD38FE" w:rsidRPr="00B11E22">
        <w:rPr>
          <w:rFonts w:eastAsia="Times New Roman"/>
          <w:bCs/>
          <w:sz w:val="28"/>
          <w:szCs w:val="28"/>
        </w:rPr>
        <w:t>-участников СНИЛ</w:t>
      </w:r>
      <w:r w:rsidRPr="00B11E22">
        <w:rPr>
          <w:rFonts w:eastAsia="Times New Roman"/>
          <w:bCs/>
          <w:sz w:val="28"/>
          <w:szCs w:val="28"/>
        </w:rPr>
        <w:t xml:space="preserve">, участие </w:t>
      </w:r>
      <w:r>
        <w:rPr>
          <w:rFonts w:eastAsia="Times New Roman"/>
          <w:bCs/>
          <w:sz w:val="28"/>
          <w:szCs w:val="28"/>
        </w:rPr>
        <w:t>в научных семинарах и конференциях, научно-исследовательских проектах и конкурсах, подготовка научных тезисов и статей.</w:t>
      </w:r>
    </w:p>
    <w:p w14:paraId="2CA752D2" w14:textId="77777777" w:rsidR="00C66E46" w:rsidRPr="00D84493" w:rsidRDefault="00C66E46" w:rsidP="00CE6DD3">
      <w:pPr>
        <w:numPr>
          <w:ilvl w:val="1"/>
          <w:numId w:val="1"/>
        </w:numPr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2.9. Создание условий и содействие реализации творческого потенциала студентов специальностей 1-40 01 01 «П</w:t>
      </w:r>
      <w:r w:rsidRPr="00D84493">
        <w:rPr>
          <w:rFonts w:eastAsia="Times New Roman"/>
          <w:bCs/>
          <w:sz w:val="28"/>
          <w:szCs w:val="28"/>
        </w:rPr>
        <w:t xml:space="preserve">рограммное обеспечение </w:t>
      </w:r>
      <w:r>
        <w:rPr>
          <w:rFonts w:eastAsia="Times New Roman"/>
          <w:bCs/>
          <w:sz w:val="28"/>
          <w:szCs w:val="28"/>
        </w:rPr>
        <w:t>информационных технологий», 1-40 04 01 «</w:t>
      </w:r>
      <w:r w:rsidRPr="00D84493">
        <w:rPr>
          <w:rFonts w:eastAsia="Times New Roman"/>
          <w:bCs/>
          <w:sz w:val="28"/>
          <w:szCs w:val="28"/>
        </w:rPr>
        <w:t>Информатика и технологии программирования</w:t>
      </w:r>
      <w:r>
        <w:rPr>
          <w:rFonts w:eastAsia="Times New Roman"/>
          <w:bCs/>
          <w:sz w:val="28"/>
          <w:szCs w:val="28"/>
        </w:rPr>
        <w:t>», 1-31 03 03-02 «П</w:t>
      </w:r>
      <w:r w:rsidRPr="00D84493">
        <w:rPr>
          <w:rFonts w:eastAsia="Times New Roman"/>
          <w:bCs/>
          <w:sz w:val="28"/>
          <w:szCs w:val="28"/>
        </w:rPr>
        <w:t>рикладная математика (научно-педагогическая деятельность)</w:t>
      </w:r>
      <w:r>
        <w:rPr>
          <w:rFonts w:eastAsia="Times New Roman"/>
          <w:bCs/>
          <w:sz w:val="28"/>
          <w:szCs w:val="28"/>
        </w:rPr>
        <w:t>»: разработка различного прикладного программного обеспечения, построение математических моделей различных технических задач, математическое и имитационное моделирование и др.</w:t>
      </w:r>
    </w:p>
    <w:p w14:paraId="2A20FEAF" w14:textId="72FACB29" w:rsidR="00C66E46" w:rsidRPr="00CF3567" w:rsidRDefault="00C66E46" w:rsidP="00CE6DD3">
      <w:pPr>
        <w:numPr>
          <w:ilvl w:val="1"/>
          <w:numId w:val="1"/>
        </w:numPr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2.10.</w:t>
      </w:r>
      <w:r w:rsidR="001120B1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Выработка </w:t>
      </w:r>
      <w:r w:rsidR="003F6FA5">
        <w:rPr>
          <w:rFonts w:eastAsia="Times New Roman"/>
          <w:bCs/>
          <w:sz w:val="28"/>
          <w:szCs w:val="28"/>
        </w:rPr>
        <w:t xml:space="preserve">у </w:t>
      </w:r>
      <w:r w:rsidR="003F6FA5" w:rsidRPr="00B11E22">
        <w:rPr>
          <w:rFonts w:eastAsia="Times New Roman"/>
          <w:bCs/>
          <w:sz w:val="28"/>
          <w:szCs w:val="28"/>
        </w:rPr>
        <w:t>студентов-участников СНИЛ</w:t>
      </w:r>
      <w:r w:rsidR="003F6FA5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умени</w:t>
      </w:r>
      <w:r w:rsidR="001120B1">
        <w:rPr>
          <w:rFonts w:eastAsia="Times New Roman"/>
          <w:bCs/>
          <w:sz w:val="28"/>
          <w:szCs w:val="28"/>
        </w:rPr>
        <w:t xml:space="preserve">й </w:t>
      </w:r>
      <w:r>
        <w:rPr>
          <w:rFonts w:eastAsia="Times New Roman"/>
          <w:bCs/>
          <w:sz w:val="28"/>
          <w:szCs w:val="28"/>
        </w:rPr>
        <w:t>и навыков использования знаний в области математического моделирования и</w:t>
      </w:r>
      <w:r w:rsidRPr="00D84493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информационных технологий в процессе творческой реализации.</w:t>
      </w:r>
    </w:p>
    <w:p w14:paraId="4ED7427C" w14:textId="77777777" w:rsidR="00C66E46" w:rsidRDefault="00C66E46" w:rsidP="00CE6DD3">
      <w:pPr>
        <w:ind w:firstLine="709"/>
        <w:jc w:val="both"/>
        <w:rPr>
          <w:rFonts w:eastAsia="Times New Roman"/>
          <w:sz w:val="28"/>
          <w:szCs w:val="28"/>
          <w:highlight w:val="yellow"/>
        </w:rPr>
      </w:pPr>
    </w:p>
    <w:p w14:paraId="331E70C1" w14:textId="0C70AD92" w:rsidR="00C66E46" w:rsidRPr="00D84493" w:rsidRDefault="00A44791" w:rsidP="00A44791">
      <w:pPr>
        <w:ind w:left="709"/>
        <w:jc w:val="both"/>
        <w:rPr>
          <w:rFonts w:eastAsia="Times New Roman"/>
          <w:sz w:val="28"/>
          <w:szCs w:val="28"/>
        </w:rPr>
      </w:pPr>
      <w:r w:rsidRPr="00446AA8">
        <w:rPr>
          <w:rFonts w:eastAsia="Times New Roman"/>
          <w:sz w:val="28"/>
          <w:szCs w:val="28"/>
        </w:rPr>
        <w:t xml:space="preserve">3. </w:t>
      </w:r>
      <w:r w:rsidR="00C66E46" w:rsidRPr="00D84493">
        <w:rPr>
          <w:rFonts w:eastAsia="Times New Roman"/>
          <w:sz w:val="28"/>
          <w:szCs w:val="28"/>
        </w:rPr>
        <w:t>Функции</w:t>
      </w:r>
    </w:p>
    <w:p w14:paraId="31D8708F" w14:textId="77777777" w:rsidR="00C66E46" w:rsidRPr="00CF3567" w:rsidRDefault="00C66E46" w:rsidP="00CE6DD3">
      <w:pPr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 xml:space="preserve">С целью решения поставленных задач СНИЛ </w:t>
      </w: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bCs/>
          <w:sz w:val="28"/>
          <w:szCs w:val="28"/>
        </w:rPr>
        <w:t xml:space="preserve">Математическое моделирование и прикладное программирование» </w:t>
      </w:r>
      <w:r w:rsidRPr="00CF3567">
        <w:rPr>
          <w:rFonts w:eastAsia="Times New Roman"/>
          <w:sz w:val="28"/>
          <w:szCs w:val="28"/>
        </w:rPr>
        <w:t>осуществляет следующие функции:</w:t>
      </w:r>
    </w:p>
    <w:p w14:paraId="091C8554" w14:textId="04751271" w:rsidR="00C66E46" w:rsidRPr="00B11E22" w:rsidRDefault="00C66E46" w:rsidP="00B11E22">
      <w:pPr>
        <w:ind w:firstLine="709"/>
        <w:jc w:val="both"/>
        <w:rPr>
          <w:rFonts w:eastAsia="Times New Roman"/>
          <w:strike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3.1</w:t>
      </w:r>
      <w:r w:rsidRPr="00B11E22">
        <w:rPr>
          <w:rFonts w:eastAsia="Times New Roman"/>
          <w:sz w:val="28"/>
          <w:szCs w:val="28"/>
        </w:rPr>
        <w:t>. Разработка и доведение до исполнителей конкретных заданий, сроков</w:t>
      </w:r>
      <w:r w:rsidR="002B72CD">
        <w:rPr>
          <w:rFonts w:eastAsia="Times New Roman"/>
          <w:sz w:val="28"/>
          <w:szCs w:val="28"/>
        </w:rPr>
        <w:t xml:space="preserve"> их выполнения.</w:t>
      </w:r>
      <w:r w:rsidRPr="00B11E22">
        <w:rPr>
          <w:rFonts w:eastAsia="Times New Roman"/>
          <w:sz w:val="28"/>
          <w:szCs w:val="28"/>
        </w:rPr>
        <w:t xml:space="preserve"> </w:t>
      </w:r>
    </w:p>
    <w:p w14:paraId="26339AC5" w14:textId="1F0D73C2" w:rsidR="00C66E46" w:rsidRPr="00CF3567" w:rsidRDefault="00C66E46" w:rsidP="00CE6DD3">
      <w:pPr>
        <w:ind w:firstLine="709"/>
        <w:jc w:val="both"/>
        <w:rPr>
          <w:rFonts w:eastAsia="Times New Roman"/>
          <w:sz w:val="28"/>
          <w:szCs w:val="28"/>
        </w:rPr>
      </w:pPr>
      <w:r w:rsidRPr="00B11E22">
        <w:rPr>
          <w:rFonts w:eastAsia="Times New Roman"/>
          <w:sz w:val="28"/>
          <w:szCs w:val="28"/>
        </w:rPr>
        <w:t>3</w:t>
      </w:r>
      <w:r w:rsidR="00B11E22" w:rsidRPr="00B11E22">
        <w:rPr>
          <w:rFonts w:eastAsia="Times New Roman"/>
          <w:sz w:val="28"/>
          <w:szCs w:val="28"/>
        </w:rPr>
        <w:t>.2</w:t>
      </w:r>
      <w:r w:rsidRPr="00B11E22">
        <w:rPr>
          <w:rFonts w:eastAsia="Times New Roman"/>
          <w:sz w:val="28"/>
          <w:szCs w:val="28"/>
        </w:rPr>
        <w:t xml:space="preserve">. Осуществление </w:t>
      </w:r>
      <w:r>
        <w:rPr>
          <w:rFonts w:eastAsia="Times New Roman"/>
          <w:sz w:val="28"/>
          <w:szCs w:val="28"/>
        </w:rPr>
        <w:t>контроля</w:t>
      </w:r>
      <w:r w:rsidRPr="00CF356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 ходом</w:t>
      </w:r>
      <w:r w:rsidRPr="00CF3567">
        <w:rPr>
          <w:rFonts w:eastAsia="Times New Roman"/>
          <w:sz w:val="28"/>
          <w:szCs w:val="28"/>
        </w:rPr>
        <w:t xml:space="preserve"> вы</w:t>
      </w:r>
      <w:r>
        <w:rPr>
          <w:rFonts w:eastAsia="Times New Roman"/>
          <w:sz w:val="28"/>
          <w:szCs w:val="28"/>
        </w:rPr>
        <w:t xml:space="preserve">полнения заданий исполнителями, оценка </w:t>
      </w:r>
      <w:r w:rsidRPr="00CF3567">
        <w:rPr>
          <w:rFonts w:eastAsia="Times New Roman"/>
          <w:sz w:val="28"/>
          <w:szCs w:val="28"/>
        </w:rPr>
        <w:t>творческой деятельности каждого участника СНИЛ</w:t>
      </w:r>
      <w:r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bCs/>
          <w:sz w:val="28"/>
          <w:szCs w:val="28"/>
        </w:rPr>
        <w:t>Математическое моделирование и прикладное программирование»</w:t>
      </w:r>
      <w:r w:rsidRPr="00CF3567">
        <w:rPr>
          <w:rFonts w:eastAsia="Times New Roman"/>
          <w:sz w:val="28"/>
          <w:szCs w:val="28"/>
        </w:rPr>
        <w:t>.</w:t>
      </w:r>
    </w:p>
    <w:p w14:paraId="24C53456" w14:textId="25F34300" w:rsidR="00C66E46" w:rsidRPr="00CF3567" w:rsidRDefault="00B11E22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3.3</w:t>
      </w:r>
      <w:r w:rsidR="00C66E46" w:rsidRPr="00CF3567">
        <w:rPr>
          <w:rFonts w:eastAsia="Times New Roman"/>
          <w:sz w:val="28"/>
          <w:szCs w:val="28"/>
        </w:rPr>
        <w:t>. Уча</w:t>
      </w:r>
      <w:r w:rsidR="00C66E46">
        <w:rPr>
          <w:rFonts w:eastAsia="Times New Roman"/>
          <w:sz w:val="28"/>
          <w:szCs w:val="28"/>
        </w:rPr>
        <w:t>стие</w:t>
      </w:r>
      <w:r w:rsidR="00C66E46" w:rsidRPr="00CF3567">
        <w:rPr>
          <w:rFonts w:eastAsia="Times New Roman"/>
          <w:sz w:val="28"/>
          <w:szCs w:val="28"/>
        </w:rPr>
        <w:t xml:space="preserve"> в мероприятиях по </w:t>
      </w:r>
      <w:r w:rsidR="00C66E46">
        <w:rPr>
          <w:rFonts w:eastAsia="Times New Roman"/>
          <w:sz w:val="28"/>
          <w:szCs w:val="28"/>
        </w:rPr>
        <w:t>популяризации</w:t>
      </w:r>
      <w:r w:rsidR="00C66E46" w:rsidRPr="00CF3567">
        <w:rPr>
          <w:rFonts w:eastAsia="Times New Roman"/>
          <w:sz w:val="28"/>
          <w:szCs w:val="28"/>
        </w:rPr>
        <w:t xml:space="preserve"> дост</w:t>
      </w:r>
      <w:r w:rsidR="00C66E46">
        <w:rPr>
          <w:rFonts w:eastAsia="Times New Roman"/>
          <w:sz w:val="28"/>
          <w:szCs w:val="28"/>
        </w:rPr>
        <w:t>ижений СНИЛ «</w:t>
      </w:r>
      <w:r w:rsidR="00C66E46">
        <w:rPr>
          <w:rFonts w:eastAsia="Times New Roman"/>
          <w:bCs/>
          <w:sz w:val="28"/>
          <w:szCs w:val="28"/>
        </w:rPr>
        <w:t>Математическое моделирование и прикладное программирование»</w:t>
      </w:r>
      <w:r w:rsidR="00C66E46">
        <w:rPr>
          <w:rFonts w:eastAsia="Times New Roman"/>
          <w:sz w:val="28"/>
          <w:szCs w:val="28"/>
        </w:rPr>
        <w:t>, представление</w:t>
      </w:r>
      <w:r w:rsidR="00C66E46" w:rsidRPr="00CF3567">
        <w:rPr>
          <w:rFonts w:eastAsia="Times New Roman"/>
          <w:sz w:val="28"/>
          <w:szCs w:val="28"/>
        </w:rPr>
        <w:t xml:space="preserve"> лучши</w:t>
      </w:r>
      <w:r w:rsidR="00C66E46">
        <w:rPr>
          <w:rFonts w:eastAsia="Times New Roman"/>
          <w:sz w:val="28"/>
          <w:szCs w:val="28"/>
        </w:rPr>
        <w:t>х</w:t>
      </w:r>
      <w:r w:rsidR="00C66E46" w:rsidRPr="00CF3567">
        <w:rPr>
          <w:rFonts w:eastAsia="Times New Roman"/>
          <w:sz w:val="28"/>
          <w:szCs w:val="28"/>
        </w:rPr>
        <w:t xml:space="preserve"> работ для участия в международных, республиканских, </w:t>
      </w:r>
      <w:proofErr w:type="spellStart"/>
      <w:r w:rsidR="00C66E46" w:rsidRPr="00CF3567">
        <w:rPr>
          <w:rFonts w:eastAsia="Times New Roman"/>
          <w:sz w:val="28"/>
          <w:szCs w:val="28"/>
        </w:rPr>
        <w:t>внутривузовских</w:t>
      </w:r>
      <w:proofErr w:type="spellEnd"/>
      <w:r w:rsidR="00C66E46" w:rsidRPr="00CF3567">
        <w:rPr>
          <w:rFonts w:eastAsia="Times New Roman"/>
          <w:sz w:val="28"/>
          <w:szCs w:val="28"/>
        </w:rPr>
        <w:t xml:space="preserve"> конференциях, смотрах, конкурсах, выставках и других мероприятиях.</w:t>
      </w:r>
    </w:p>
    <w:p w14:paraId="3C7586A2" w14:textId="714C1412" w:rsidR="00C66E46" w:rsidRPr="00CF3567" w:rsidRDefault="00B11E22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</w:t>
      </w:r>
      <w:r w:rsidR="00C66E46">
        <w:rPr>
          <w:rFonts w:eastAsia="Times New Roman"/>
          <w:sz w:val="28"/>
          <w:szCs w:val="28"/>
        </w:rPr>
        <w:t>. Организация</w:t>
      </w:r>
      <w:r w:rsidR="00C66E46" w:rsidRPr="00CF3567">
        <w:rPr>
          <w:rFonts w:eastAsia="Times New Roman"/>
          <w:sz w:val="28"/>
          <w:szCs w:val="28"/>
        </w:rPr>
        <w:t xml:space="preserve"> </w:t>
      </w:r>
      <w:r w:rsidR="00C66E46">
        <w:rPr>
          <w:rFonts w:eastAsia="Times New Roman"/>
          <w:sz w:val="28"/>
          <w:szCs w:val="28"/>
        </w:rPr>
        <w:t xml:space="preserve">и проведение </w:t>
      </w:r>
      <w:r w:rsidR="00C66E46" w:rsidRPr="00CF3567">
        <w:rPr>
          <w:rFonts w:eastAsia="Times New Roman"/>
          <w:sz w:val="28"/>
          <w:szCs w:val="28"/>
        </w:rPr>
        <w:t xml:space="preserve">научно-методических семинаров для получения </w:t>
      </w:r>
      <w:r w:rsidR="00C66E46">
        <w:rPr>
          <w:rFonts w:eastAsia="Times New Roman"/>
          <w:sz w:val="28"/>
          <w:szCs w:val="28"/>
        </w:rPr>
        <w:t>студентами</w:t>
      </w:r>
      <w:r w:rsidR="00614182" w:rsidRPr="00B11E22">
        <w:rPr>
          <w:rFonts w:eastAsia="Times New Roman"/>
          <w:sz w:val="28"/>
          <w:szCs w:val="28"/>
        </w:rPr>
        <w:t>-участниками СНИЛ</w:t>
      </w:r>
      <w:r w:rsidR="00C66E46" w:rsidRPr="00B11E22">
        <w:rPr>
          <w:rFonts w:eastAsia="Times New Roman"/>
          <w:sz w:val="28"/>
          <w:szCs w:val="28"/>
        </w:rPr>
        <w:t xml:space="preserve"> </w:t>
      </w:r>
      <w:r w:rsidR="00C66E46" w:rsidRPr="00CF3567">
        <w:rPr>
          <w:rFonts w:eastAsia="Times New Roman"/>
          <w:sz w:val="28"/>
          <w:szCs w:val="28"/>
        </w:rPr>
        <w:t>навыков профессионального общения, обмена научной информацией, выработки</w:t>
      </w:r>
      <w:r w:rsidR="00587ACE">
        <w:rPr>
          <w:rFonts w:eastAsia="Times New Roman"/>
          <w:color w:val="FF0000"/>
          <w:sz w:val="28"/>
          <w:szCs w:val="28"/>
        </w:rPr>
        <w:t xml:space="preserve"> </w:t>
      </w:r>
      <w:r w:rsidR="00587ACE" w:rsidRPr="00B11E22">
        <w:rPr>
          <w:rFonts w:eastAsia="Times New Roman"/>
          <w:sz w:val="28"/>
          <w:szCs w:val="28"/>
        </w:rPr>
        <w:t>у них</w:t>
      </w:r>
      <w:r w:rsidR="00C66E46" w:rsidRPr="00B11E22">
        <w:rPr>
          <w:rFonts w:eastAsia="Times New Roman"/>
          <w:sz w:val="28"/>
          <w:szCs w:val="28"/>
        </w:rPr>
        <w:t xml:space="preserve"> </w:t>
      </w:r>
      <w:r w:rsidR="00C66E46" w:rsidRPr="00CF3567">
        <w:rPr>
          <w:rFonts w:eastAsia="Times New Roman"/>
          <w:sz w:val="28"/>
          <w:szCs w:val="28"/>
        </w:rPr>
        <w:t>педагогиче</w:t>
      </w:r>
      <w:r>
        <w:rPr>
          <w:rFonts w:eastAsia="Times New Roman"/>
          <w:sz w:val="28"/>
          <w:szCs w:val="28"/>
        </w:rPr>
        <w:t>ских и профессиональных качеств</w:t>
      </w:r>
      <w:r w:rsidR="00C66E46" w:rsidRPr="00CF3567">
        <w:rPr>
          <w:rFonts w:eastAsia="Times New Roman"/>
          <w:sz w:val="28"/>
          <w:szCs w:val="28"/>
        </w:rPr>
        <w:t>.</w:t>
      </w:r>
    </w:p>
    <w:p w14:paraId="03BAC1F5" w14:textId="2D9A0976" w:rsidR="00C66E46" w:rsidRDefault="00C66E46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B11E22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. Оказание помощи</w:t>
      </w:r>
      <w:r w:rsidRPr="00CF3567">
        <w:rPr>
          <w:rFonts w:eastAsia="Times New Roman"/>
          <w:sz w:val="28"/>
          <w:szCs w:val="28"/>
        </w:rPr>
        <w:t xml:space="preserve"> преподавателям в организации самостоятельной работы студентов в поиске дополнительного материала, в подборе литературы по темам курсовых</w:t>
      </w:r>
      <w:r>
        <w:rPr>
          <w:rFonts w:eastAsia="Times New Roman"/>
          <w:sz w:val="28"/>
          <w:szCs w:val="28"/>
        </w:rPr>
        <w:t xml:space="preserve">, </w:t>
      </w:r>
      <w:r w:rsidRPr="00CF3567">
        <w:rPr>
          <w:rFonts w:eastAsia="Times New Roman"/>
          <w:sz w:val="28"/>
          <w:szCs w:val="28"/>
        </w:rPr>
        <w:t xml:space="preserve">дипломных </w:t>
      </w:r>
      <w:r>
        <w:rPr>
          <w:rFonts w:eastAsia="Times New Roman"/>
          <w:sz w:val="28"/>
          <w:szCs w:val="28"/>
        </w:rPr>
        <w:t>работ и магистерских диссертаций; в подборе справочной, учебно-методической и научной литературы.</w:t>
      </w:r>
    </w:p>
    <w:p w14:paraId="2EAF83F6" w14:textId="330FB6E4" w:rsidR="00C66E46" w:rsidRDefault="00C66E46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B11E22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. Оказание методической помощи студента</w:t>
      </w:r>
      <w:r w:rsidRPr="00CF3567">
        <w:rPr>
          <w:rFonts w:eastAsia="Times New Roman"/>
          <w:sz w:val="28"/>
          <w:szCs w:val="28"/>
        </w:rPr>
        <w:t xml:space="preserve">м в самостоятельной работе при подготовке к </w:t>
      </w:r>
      <w:r>
        <w:rPr>
          <w:rFonts w:eastAsia="Times New Roman"/>
          <w:sz w:val="28"/>
          <w:szCs w:val="28"/>
        </w:rPr>
        <w:t xml:space="preserve">практическим </w:t>
      </w:r>
      <w:r w:rsidRPr="00CF3567">
        <w:rPr>
          <w:rFonts w:eastAsia="Times New Roman"/>
          <w:sz w:val="28"/>
          <w:szCs w:val="28"/>
        </w:rPr>
        <w:t>занятиям, написании рефератов и докладов, в использовании учебной литературы, наглядных пособий, периодических изданий и других материалов, имеющихся в СНИЛ</w:t>
      </w:r>
      <w:r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bCs/>
          <w:sz w:val="28"/>
          <w:szCs w:val="28"/>
        </w:rPr>
        <w:t>Математическое моделирование и прикладное программирование»</w:t>
      </w:r>
      <w:r w:rsidRPr="00CF3567">
        <w:rPr>
          <w:rFonts w:eastAsia="Times New Roman"/>
          <w:sz w:val="28"/>
          <w:szCs w:val="28"/>
        </w:rPr>
        <w:t>.</w:t>
      </w:r>
    </w:p>
    <w:p w14:paraId="1E663170" w14:textId="4C5867D6" w:rsidR="00C66E46" w:rsidRDefault="00C66E46" w:rsidP="00CE6DD3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B11E22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. Разработка и реализация мероприятий, способствующих развитию и совершенствованию научно-образовательной сферы, а также выявлению и поддер</w:t>
      </w:r>
      <w:r w:rsidRPr="00B11E22">
        <w:rPr>
          <w:rFonts w:eastAsia="Times New Roman"/>
          <w:sz w:val="28"/>
          <w:szCs w:val="28"/>
        </w:rPr>
        <w:t>жк</w:t>
      </w:r>
      <w:r w:rsidR="00B81451" w:rsidRPr="00B11E22">
        <w:rPr>
          <w:rFonts w:eastAsia="Times New Roman"/>
          <w:sz w:val="28"/>
          <w:szCs w:val="28"/>
        </w:rPr>
        <w:t>е</w:t>
      </w:r>
      <w:r w:rsidRPr="00B11E2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талантливых студентов факультета математики и технологий программирования; проведение просветительско-агитационной работы среди студентов с целью привлечения новых участников СНИЛ «</w:t>
      </w:r>
      <w:r>
        <w:rPr>
          <w:rFonts w:eastAsia="Times New Roman"/>
          <w:bCs/>
          <w:sz w:val="28"/>
          <w:szCs w:val="28"/>
        </w:rPr>
        <w:t>Математическое моделирование и прикладное программирование».</w:t>
      </w:r>
    </w:p>
    <w:p w14:paraId="34D13F79" w14:textId="2956904D" w:rsidR="00C66E46" w:rsidRDefault="00C66E46" w:rsidP="001D1B9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B11E22">
        <w:rPr>
          <w:rFonts w:eastAsia="Times New Roman"/>
          <w:sz w:val="28"/>
          <w:szCs w:val="28"/>
        </w:rPr>
        <w:t>8</w:t>
      </w:r>
      <w:r w:rsidRPr="00B11E22">
        <w:rPr>
          <w:rFonts w:eastAsia="Times New Roman"/>
          <w:sz w:val="28"/>
          <w:szCs w:val="28"/>
        </w:rPr>
        <w:t xml:space="preserve">. </w:t>
      </w:r>
      <w:bookmarkStart w:id="2" w:name="_Hlk130471754"/>
      <w:r w:rsidR="007A4624" w:rsidRPr="00B11E22">
        <w:rPr>
          <w:rFonts w:eastAsia="Times New Roman"/>
          <w:sz w:val="28"/>
          <w:szCs w:val="28"/>
        </w:rPr>
        <w:t>Соблюдение требований действующего законодательства, локальных правовых актов, требований по охране труда и правил пожарной безопасности, и настоящего Положение</w:t>
      </w:r>
      <w:bookmarkEnd w:id="2"/>
      <w:r w:rsidRPr="00B11E22">
        <w:rPr>
          <w:rFonts w:eastAsia="Times New Roman"/>
          <w:sz w:val="28"/>
          <w:szCs w:val="28"/>
        </w:rPr>
        <w:t xml:space="preserve">. </w:t>
      </w:r>
    </w:p>
    <w:p w14:paraId="5A7CDCC6" w14:textId="4CF6E9F6" w:rsidR="00C66E46" w:rsidRPr="00CF3567" w:rsidRDefault="00C66E46" w:rsidP="001D1B9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E242E0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>. Соблюдение требований СМК и СУОТ, действующих в университете.</w:t>
      </w:r>
    </w:p>
    <w:p w14:paraId="032E6D47" w14:textId="0AFE47D6" w:rsidR="00C66E46" w:rsidRPr="00CF3567" w:rsidRDefault="00E242E0" w:rsidP="004D1FC5">
      <w:pPr>
        <w:tabs>
          <w:tab w:val="left" w:pos="126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3.10</w:t>
      </w:r>
      <w:r w:rsidR="00C66E46" w:rsidRPr="00CF3567">
        <w:rPr>
          <w:rFonts w:eastAsia="Times New Roman"/>
          <w:sz w:val="28"/>
          <w:szCs w:val="28"/>
        </w:rPr>
        <w:t>. Экономно</w:t>
      </w:r>
      <w:r w:rsidR="00C66E46">
        <w:rPr>
          <w:rFonts w:eastAsia="Times New Roman"/>
          <w:sz w:val="28"/>
          <w:szCs w:val="28"/>
        </w:rPr>
        <w:t>е расходование предоставленных</w:t>
      </w:r>
      <w:r w:rsidR="00C66E46" w:rsidRPr="00CF3567">
        <w:rPr>
          <w:rFonts w:eastAsia="Times New Roman"/>
          <w:sz w:val="28"/>
          <w:szCs w:val="28"/>
        </w:rPr>
        <w:t xml:space="preserve"> для работы</w:t>
      </w:r>
      <w:r w:rsidR="00C66E46">
        <w:rPr>
          <w:rFonts w:eastAsia="Times New Roman"/>
          <w:sz w:val="28"/>
          <w:szCs w:val="28"/>
        </w:rPr>
        <w:t xml:space="preserve"> энергетических и материальных ресурсов</w:t>
      </w:r>
      <w:r w:rsidR="00C66E46" w:rsidRPr="00CF3567">
        <w:rPr>
          <w:rFonts w:eastAsia="Times New Roman"/>
          <w:sz w:val="28"/>
          <w:szCs w:val="28"/>
        </w:rPr>
        <w:t>.</w:t>
      </w:r>
    </w:p>
    <w:p w14:paraId="2722EC00" w14:textId="77777777" w:rsidR="00C66E46" w:rsidRPr="00CF3567" w:rsidRDefault="00C66E46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  <w:highlight w:val="yellow"/>
        </w:rPr>
      </w:pPr>
    </w:p>
    <w:p w14:paraId="01C4801E" w14:textId="0B95D7E3" w:rsidR="00C66E46" w:rsidRPr="00697B1A" w:rsidRDefault="00A44791" w:rsidP="00A44791">
      <w:pPr>
        <w:ind w:firstLine="708"/>
        <w:jc w:val="both"/>
        <w:rPr>
          <w:rFonts w:eastAsia="Times New Roman"/>
          <w:sz w:val="28"/>
          <w:szCs w:val="28"/>
        </w:rPr>
      </w:pPr>
      <w:r w:rsidRPr="00A44791">
        <w:rPr>
          <w:rFonts w:eastAsia="Times New Roman"/>
          <w:sz w:val="28"/>
          <w:szCs w:val="28"/>
        </w:rPr>
        <w:t xml:space="preserve">4. </w:t>
      </w:r>
      <w:r w:rsidR="00C66E46" w:rsidRPr="00697B1A">
        <w:rPr>
          <w:rFonts w:eastAsia="Times New Roman"/>
          <w:sz w:val="28"/>
          <w:szCs w:val="28"/>
        </w:rPr>
        <w:t>Права</w:t>
      </w:r>
    </w:p>
    <w:p w14:paraId="6A73A748" w14:textId="77777777" w:rsidR="00C66E46" w:rsidRPr="00CF3567" w:rsidRDefault="00C66E46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 xml:space="preserve">СНИЛ </w:t>
      </w: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bCs/>
          <w:sz w:val="28"/>
          <w:szCs w:val="28"/>
        </w:rPr>
        <w:t xml:space="preserve">Математическое моделирование и прикладное программирование» </w:t>
      </w:r>
      <w:r w:rsidRPr="00CF3567">
        <w:rPr>
          <w:rFonts w:eastAsia="Times New Roman"/>
          <w:sz w:val="28"/>
          <w:szCs w:val="28"/>
        </w:rPr>
        <w:t>имеет право:</w:t>
      </w:r>
    </w:p>
    <w:p w14:paraId="71E571B0" w14:textId="35A1D645" w:rsidR="00C66E46" w:rsidRPr="00CF3567" w:rsidRDefault="00C66E46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 xml:space="preserve">4.1. Проводить заседания, собрания, совещания по вопросам, относящимся к </w:t>
      </w:r>
      <w:r>
        <w:rPr>
          <w:rFonts w:eastAsia="Times New Roman"/>
          <w:sz w:val="28"/>
          <w:szCs w:val="28"/>
        </w:rPr>
        <w:t>сфере деятельности</w:t>
      </w:r>
      <w:r w:rsidRPr="00CF3567">
        <w:rPr>
          <w:rFonts w:eastAsia="Times New Roman"/>
          <w:sz w:val="28"/>
          <w:szCs w:val="28"/>
        </w:rPr>
        <w:t xml:space="preserve"> СНИЛ</w:t>
      </w:r>
      <w:r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bCs/>
          <w:sz w:val="28"/>
          <w:szCs w:val="28"/>
        </w:rPr>
        <w:t>Математическое моделирование и прикладное программирование»</w:t>
      </w:r>
      <w:r w:rsidRPr="00CF3567">
        <w:rPr>
          <w:rFonts w:eastAsia="Times New Roman"/>
          <w:sz w:val="28"/>
          <w:szCs w:val="28"/>
        </w:rPr>
        <w:t>.</w:t>
      </w:r>
    </w:p>
    <w:p w14:paraId="0A475970" w14:textId="50607DB8" w:rsidR="00C66E46" w:rsidRPr="00CF3567" w:rsidRDefault="00C66E46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4.2. </w:t>
      </w:r>
      <w:r w:rsidR="00E242E0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казывать методическую</w:t>
      </w:r>
      <w:r w:rsidRPr="00CF3567">
        <w:rPr>
          <w:rFonts w:eastAsia="Times New Roman"/>
          <w:sz w:val="28"/>
          <w:szCs w:val="28"/>
        </w:rPr>
        <w:t xml:space="preserve"> и консультационн</w:t>
      </w:r>
      <w:r>
        <w:rPr>
          <w:rFonts w:eastAsia="Times New Roman"/>
          <w:sz w:val="28"/>
          <w:szCs w:val="28"/>
        </w:rPr>
        <w:t>ую</w:t>
      </w:r>
      <w:r w:rsidRPr="00CF356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помощь, в</w:t>
      </w:r>
      <w:r w:rsidRPr="00CF3567">
        <w:rPr>
          <w:rFonts w:eastAsia="Times New Roman"/>
          <w:sz w:val="28"/>
          <w:szCs w:val="28"/>
        </w:rPr>
        <w:t xml:space="preserve">ести переписку по вопросам, </w:t>
      </w:r>
      <w:r>
        <w:rPr>
          <w:rFonts w:eastAsia="Times New Roman"/>
          <w:sz w:val="28"/>
          <w:szCs w:val="28"/>
        </w:rPr>
        <w:t xml:space="preserve">относящимся к сфере деятельности </w:t>
      </w:r>
      <w:r w:rsidRPr="00CF3567">
        <w:rPr>
          <w:rFonts w:eastAsia="Times New Roman"/>
          <w:sz w:val="28"/>
          <w:szCs w:val="28"/>
        </w:rPr>
        <w:t>СНИЛ</w:t>
      </w:r>
      <w:r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bCs/>
          <w:sz w:val="28"/>
          <w:szCs w:val="28"/>
        </w:rPr>
        <w:t>Математическое моделирование и прикладное программирование»</w:t>
      </w:r>
      <w:r w:rsidRPr="00CF3567">
        <w:rPr>
          <w:rFonts w:eastAsia="Times New Roman"/>
          <w:sz w:val="28"/>
          <w:szCs w:val="28"/>
        </w:rPr>
        <w:t>.</w:t>
      </w:r>
    </w:p>
    <w:p w14:paraId="7B0208E4" w14:textId="638D41F1" w:rsidR="00C66E46" w:rsidRPr="00CF3567" w:rsidRDefault="00C66E46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4.</w:t>
      </w:r>
      <w:r w:rsidR="00E242E0">
        <w:rPr>
          <w:rFonts w:eastAsia="Times New Roman"/>
          <w:sz w:val="28"/>
          <w:szCs w:val="28"/>
        </w:rPr>
        <w:t>3</w:t>
      </w:r>
      <w:r w:rsidRPr="00CF3567">
        <w:rPr>
          <w:rFonts w:eastAsia="Times New Roman"/>
          <w:sz w:val="28"/>
          <w:szCs w:val="28"/>
        </w:rPr>
        <w:t>. Разрабатывать и вносить предложения по улучшению учебной, научно-педагогической и воспитательной работы университета.</w:t>
      </w:r>
    </w:p>
    <w:p w14:paraId="181C1821" w14:textId="62DB60F9" w:rsidR="00C66E46" w:rsidRPr="00CF3567" w:rsidRDefault="00C66E46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="00E242E0">
        <w:rPr>
          <w:rFonts w:eastAsia="Times New Roman"/>
          <w:sz w:val="28"/>
          <w:szCs w:val="28"/>
        </w:rPr>
        <w:t>4</w:t>
      </w:r>
      <w:r w:rsidRPr="00CF3567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Участвовать в семинарах, конференциях и других формах организации научно-методической работы кафедры ВМИП.</w:t>
      </w:r>
    </w:p>
    <w:p w14:paraId="239B6698" w14:textId="77777777" w:rsidR="00C66E46" w:rsidRPr="00AD5F6D" w:rsidRDefault="00C66E46" w:rsidP="008F082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5</w:t>
      </w:r>
      <w:r w:rsidRPr="00AD5F6D">
        <w:rPr>
          <w:rFonts w:eastAsia="Times New Roman"/>
          <w:sz w:val="28"/>
          <w:szCs w:val="28"/>
        </w:rPr>
        <w:t xml:space="preserve">. </w:t>
      </w:r>
      <w:r w:rsidRPr="008F4F3F">
        <w:rPr>
          <w:rFonts w:eastAsia="Times New Roman"/>
          <w:sz w:val="28"/>
          <w:szCs w:val="28"/>
        </w:rPr>
        <w:t>Взаимоотношения. Связи</w:t>
      </w:r>
    </w:p>
    <w:p w14:paraId="05ED9587" w14:textId="02ACA868" w:rsidR="00C66E46" w:rsidRDefault="00C66E46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</w:t>
      </w:r>
      <w:r w:rsidR="00E242E0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. </w:t>
      </w:r>
      <w:r w:rsidRPr="00CF3567">
        <w:rPr>
          <w:rFonts w:eastAsia="Times New Roman"/>
          <w:sz w:val="28"/>
          <w:szCs w:val="28"/>
        </w:rPr>
        <w:t>СНИЛ</w:t>
      </w:r>
      <w:r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bCs/>
          <w:sz w:val="28"/>
          <w:szCs w:val="28"/>
        </w:rPr>
        <w:t>Математическое моделирование и прикладное программирование»</w:t>
      </w:r>
      <w:r w:rsidRPr="00CF3567">
        <w:rPr>
          <w:rFonts w:eastAsia="Times New Roman"/>
          <w:sz w:val="28"/>
          <w:szCs w:val="28"/>
        </w:rPr>
        <w:t xml:space="preserve"> взаимодействует</w:t>
      </w:r>
      <w:r>
        <w:rPr>
          <w:rFonts w:eastAsia="Times New Roman"/>
          <w:sz w:val="28"/>
          <w:szCs w:val="28"/>
        </w:rPr>
        <w:t xml:space="preserve"> со следующими структурными подразделениями: отдел охраны труда (информация о действующих нормативно-правовых актах и прочих документах, регламентирующих в</w:t>
      </w:r>
      <w:r w:rsidR="00E242E0">
        <w:rPr>
          <w:rFonts w:eastAsia="Times New Roman"/>
          <w:sz w:val="28"/>
          <w:szCs w:val="28"/>
        </w:rPr>
        <w:t>опросы охраны труда), п</w:t>
      </w:r>
      <w:r>
        <w:rPr>
          <w:rFonts w:eastAsia="Times New Roman"/>
          <w:sz w:val="28"/>
          <w:szCs w:val="28"/>
        </w:rPr>
        <w:t>ланово-экономический отдел (консультации по вопросам финансирования), юридический отдел (консультации по правовым вопросам).</w:t>
      </w:r>
    </w:p>
    <w:p w14:paraId="068E106C" w14:textId="3568352D" w:rsidR="00C66E46" w:rsidRDefault="003D5600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5.2.</w:t>
      </w:r>
      <w:r w:rsidR="00C66E46">
        <w:rPr>
          <w:rFonts w:eastAsia="Times New Roman"/>
          <w:sz w:val="28"/>
          <w:szCs w:val="28"/>
        </w:rPr>
        <w:t xml:space="preserve"> Взаимодействие с другими подразделениями университета, не указанные в данном разделе, устанавливаются по мере необходимости.</w:t>
      </w:r>
    </w:p>
    <w:p w14:paraId="1318B170" w14:textId="77777777" w:rsidR="00C66E46" w:rsidRPr="00CF3567" w:rsidRDefault="00C66E46" w:rsidP="00CE6DD3">
      <w:pPr>
        <w:ind w:firstLine="709"/>
        <w:jc w:val="both"/>
        <w:rPr>
          <w:rFonts w:eastAsia="Times New Roman"/>
          <w:sz w:val="28"/>
          <w:szCs w:val="28"/>
        </w:rPr>
      </w:pPr>
    </w:p>
    <w:p w14:paraId="355BE3FD" w14:textId="77777777" w:rsidR="00C66E46" w:rsidRDefault="00C66E46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 Ответственность</w:t>
      </w:r>
    </w:p>
    <w:p w14:paraId="1D3795B6" w14:textId="0AC6FCAB" w:rsidR="00C66E46" w:rsidRDefault="00C66E46" w:rsidP="00CE6DD3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6.</w:t>
      </w:r>
      <w:r w:rsidR="00E42AC1">
        <w:rPr>
          <w:rFonts w:eastAsia="Times New Roman"/>
          <w:bCs/>
          <w:sz w:val="28"/>
          <w:szCs w:val="28"/>
        </w:rPr>
        <w:t>1</w:t>
      </w:r>
      <w:r>
        <w:rPr>
          <w:rFonts w:eastAsia="Times New Roman"/>
          <w:bCs/>
          <w:sz w:val="28"/>
          <w:szCs w:val="28"/>
        </w:rPr>
        <w:t>. Руководитель СНИЛ Математическое моделирование и прикладное программирование» несёт ответственность за:</w:t>
      </w:r>
    </w:p>
    <w:p w14:paraId="78772202" w14:textId="3D61AA27" w:rsidR="00C66E46" w:rsidRDefault="00C66E46" w:rsidP="00CE6DD3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6.</w:t>
      </w:r>
      <w:r w:rsidR="00E42AC1">
        <w:rPr>
          <w:rFonts w:eastAsia="Times New Roman"/>
          <w:bCs/>
          <w:sz w:val="28"/>
          <w:szCs w:val="28"/>
        </w:rPr>
        <w:t>1</w:t>
      </w:r>
      <w:r>
        <w:rPr>
          <w:rFonts w:eastAsia="Times New Roman"/>
          <w:bCs/>
          <w:sz w:val="28"/>
          <w:szCs w:val="28"/>
        </w:rPr>
        <w:t xml:space="preserve">.1. </w:t>
      </w:r>
      <w:r w:rsidR="00CE5D67">
        <w:rPr>
          <w:rFonts w:eastAsia="Times New Roman"/>
          <w:bCs/>
          <w:sz w:val="28"/>
          <w:szCs w:val="28"/>
        </w:rPr>
        <w:t>Организацию и</w:t>
      </w:r>
      <w:r>
        <w:rPr>
          <w:rFonts w:eastAsia="Times New Roman"/>
          <w:bCs/>
          <w:sz w:val="28"/>
          <w:szCs w:val="28"/>
        </w:rPr>
        <w:t xml:space="preserve"> обеспечение качественной работы СНИЛ «Математическое моделирование и прикладное программирование»;</w:t>
      </w:r>
    </w:p>
    <w:p w14:paraId="4E9D9978" w14:textId="2FF86238" w:rsidR="00C66E46" w:rsidRDefault="00C66E46" w:rsidP="00CE6DD3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6.</w:t>
      </w:r>
      <w:r w:rsidR="00E42AC1">
        <w:rPr>
          <w:rFonts w:eastAsia="Times New Roman"/>
          <w:bCs/>
          <w:sz w:val="28"/>
          <w:szCs w:val="28"/>
        </w:rPr>
        <w:t>1.2</w:t>
      </w:r>
      <w:r w:rsidRPr="00E42AC1">
        <w:rPr>
          <w:rFonts w:eastAsia="Times New Roman"/>
          <w:bCs/>
          <w:sz w:val="28"/>
          <w:szCs w:val="28"/>
        </w:rPr>
        <w:t xml:space="preserve">. </w:t>
      </w:r>
      <w:r w:rsidR="00E42AC1" w:rsidRPr="00E42AC1">
        <w:rPr>
          <w:rFonts w:eastAsia="Times New Roman"/>
          <w:bCs/>
          <w:sz w:val="28"/>
          <w:szCs w:val="28"/>
        </w:rPr>
        <w:t>Н</w:t>
      </w:r>
      <w:r w:rsidR="00F91B05" w:rsidRPr="00E42AC1">
        <w:rPr>
          <w:rFonts w:eastAsia="Times New Roman"/>
          <w:bCs/>
          <w:sz w:val="28"/>
          <w:szCs w:val="28"/>
        </w:rPr>
        <w:t>ен</w:t>
      </w:r>
      <w:r w:rsidRPr="00E42AC1">
        <w:rPr>
          <w:rFonts w:eastAsia="Times New Roman"/>
          <w:bCs/>
          <w:sz w:val="28"/>
          <w:szCs w:val="28"/>
        </w:rPr>
        <w:t>адлежащее</w:t>
      </w:r>
      <w:r>
        <w:rPr>
          <w:rFonts w:eastAsia="Times New Roman"/>
          <w:bCs/>
          <w:sz w:val="28"/>
          <w:szCs w:val="28"/>
        </w:rPr>
        <w:t xml:space="preserve"> исполнение (неисполнение) своих обязанностей;</w:t>
      </w:r>
    </w:p>
    <w:p w14:paraId="0F156484" w14:textId="52C710B7" w:rsidR="00C66E46" w:rsidRDefault="00C66E46" w:rsidP="00CE6DD3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6.</w:t>
      </w:r>
      <w:r w:rsidR="00E42AC1">
        <w:rPr>
          <w:rFonts w:eastAsia="Times New Roman"/>
          <w:bCs/>
          <w:sz w:val="28"/>
          <w:szCs w:val="28"/>
        </w:rPr>
        <w:t>1</w:t>
      </w:r>
      <w:r>
        <w:rPr>
          <w:rFonts w:eastAsia="Times New Roman"/>
          <w:bCs/>
          <w:sz w:val="28"/>
          <w:szCs w:val="28"/>
        </w:rPr>
        <w:t>.</w:t>
      </w:r>
      <w:r w:rsidR="00E42AC1">
        <w:rPr>
          <w:rFonts w:eastAsia="Times New Roman"/>
          <w:bCs/>
          <w:sz w:val="28"/>
          <w:szCs w:val="28"/>
        </w:rPr>
        <w:t>3</w:t>
      </w:r>
      <w:r>
        <w:rPr>
          <w:rFonts w:eastAsia="Times New Roman"/>
          <w:bCs/>
          <w:sz w:val="28"/>
          <w:szCs w:val="28"/>
        </w:rPr>
        <w:t>. Правонарушения, совершённые в процессе своей деятельности;</w:t>
      </w:r>
    </w:p>
    <w:p w14:paraId="42BDE037" w14:textId="6E684A2A" w:rsidR="00C66E46" w:rsidRDefault="00C66E46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</w:t>
      </w:r>
      <w:r w:rsidR="00E42AC1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.</w:t>
      </w:r>
      <w:r w:rsidR="00E42AC1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. Причинение материально ущерба;</w:t>
      </w:r>
    </w:p>
    <w:p w14:paraId="094F63AB" w14:textId="5F898237" w:rsidR="00C66E46" w:rsidRDefault="00C66E46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</w:t>
      </w:r>
      <w:r w:rsidR="00E42AC1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.</w:t>
      </w:r>
      <w:r w:rsidR="00E42AC1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. Несоблюдение требований по охране труда и пожарной безопасности;</w:t>
      </w:r>
    </w:p>
    <w:p w14:paraId="45AF47C0" w14:textId="684480E6" w:rsidR="00C66E46" w:rsidRDefault="00E42AC1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6.1.6</w:t>
      </w:r>
      <w:r w:rsidR="00C66E46">
        <w:rPr>
          <w:rFonts w:eastAsia="Times New Roman"/>
          <w:sz w:val="28"/>
          <w:szCs w:val="28"/>
        </w:rPr>
        <w:t>. Несоблюдение требований действующего законодательства Республики Беларусь, в том числе за нарушение антикоррупционного законодательства;</w:t>
      </w:r>
    </w:p>
    <w:p w14:paraId="7060662A" w14:textId="54E58F45" w:rsidR="00C66E46" w:rsidRDefault="003F6FA5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6.1.7</w:t>
      </w:r>
      <w:r w:rsidR="00C66E46">
        <w:rPr>
          <w:rFonts w:eastAsia="Times New Roman"/>
          <w:sz w:val="28"/>
          <w:szCs w:val="28"/>
        </w:rPr>
        <w:t>. Несоблюдение требований</w:t>
      </w:r>
      <w:r>
        <w:rPr>
          <w:rFonts w:eastAsia="Times New Roman"/>
          <w:sz w:val="28"/>
          <w:szCs w:val="28"/>
        </w:rPr>
        <w:t>,</w:t>
      </w:r>
      <w:r w:rsidR="00C66E46">
        <w:rPr>
          <w:rFonts w:eastAsia="Times New Roman"/>
          <w:sz w:val="28"/>
          <w:szCs w:val="28"/>
        </w:rPr>
        <w:t xml:space="preserve"> действующих в университете СУОТ и СМК.</w:t>
      </w:r>
    </w:p>
    <w:p w14:paraId="3D3C5C28" w14:textId="77777777" w:rsidR="00C66E46" w:rsidRDefault="00C66E46" w:rsidP="00980853">
      <w:pPr>
        <w:jc w:val="both"/>
        <w:rPr>
          <w:rFonts w:eastAsia="Times New Roman"/>
          <w:sz w:val="28"/>
          <w:szCs w:val="28"/>
        </w:rPr>
      </w:pPr>
    </w:p>
    <w:p w14:paraId="4FA850F5" w14:textId="77777777" w:rsidR="00C66E46" w:rsidRDefault="00C66E46" w:rsidP="00E66FAE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</w:t>
      </w:r>
      <w:r w:rsidRPr="00CF3567">
        <w:rPr>
          <w:rFonts w:eastAsia="Times New Roman"/>
          <w:sz w:val="28"/>
          <w:szCs w:val="28"/>
        </w:rPr>
        <w:t>уководитель</w:t>
      </w:r>
      <w:r>
        <w:rPr>
          <w:rFonts w:eastAsia="Times New Roman"/>
          <w:sz w:val="28"/>
          <w:szCs w:val="28"/>
        </w:rPr>
        <w:t xml:space="preserve"> СНИЛ</w:t>
      </w:r>
    </w:p>
    <w:p w14:paraId="0736AC76" w14:textId="77777777" w:rsidR="00C66E46" w:rsidRDefault="00C66E46" w:rsidP="00E66FAE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«Математическое моделирование</w:t>
      </w:r>
    </w:p>
    <w:p w14:paraId="5782DC18" w14:textId="77777777" w:rsidR="00C66E46" w:rsidRDefault="00C66E46" w:rsidP="00E66FAE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и прикладное программирование»</w:t>
      </w:r>
      <w:r w:rsidRPr="00CF3567">
        <w:rPr>
          <w:rFonts w:eastAsia="Times New Roman"/>
          <w:sz w:val="28"/>
          <w:szCs w:val="28"/>
        </w:rPr>
        <w:tab/>
      </w:r>
      <w:r w:rsidRPr="00CF3567">
        <w:rPr>
          <w:rFonts w:eastAsia="Times New Roman"/>
          <w:sz w:val="28"/>
          <w:szCs w:val="28"/>
        </w:rPr>
        <w:tab/>
      </w:r>
      <w:r w:rsidRPr="00CF3567">
        <w:rPr>
          <w:rFonts w:eastAsia="Times New Roman"/>
          <w:sz w:val="28"/>
          <w:szCs w:val="28"/>
        </w:rPr>
        <w:tab/>
      </w:r>
      <w:r w:rsidRPr="00CF3567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    </w:t>
      </w:r>
      <w:proofErr w:type="spellStart"/>
      <w:r>
        <w:rPr>
          <w:rFonts w:eastAsia="Times New Roman"/>
          <w:sz w:val="28"/>
          <w:szCs w:val="28"/>
        </w:rPr>
        <w:t>Д.С.Кузьменков</w:t>
      </w:r>
      <w:proofErr w:type="spellEnd"/>
      <w:r w:rsidRPr="00CF3567">
        <w:rPr>
          <w:rFonts w:eastAsia="Times New Roman"/>
          <w:sz w:val="28"/>
          <w:szCs w:val="28"/>
        </w:rPr>
        <w:t xml:space="preserve"> </w:t>
      </w:r>
    </w:p>
    <w:p w14:paraId="52426B85" w14:textId="77777777" w:rsidR="000A1003" w:rsidRDefault="000A1003" w:rsidP="00E66FAE">
      <w:pPr>
        <w:jc w:val="both"/>
        <w:rPr>
          <w:rFonts w:eastAsia="Times New Roman"/>
          <w:sz w:val="28"/>
          <w:szCs w:val="28"/>
        </w:rPr>
      </w:pPr>
    </w:p>
    <w:p w14:paraId="5923AF3F" w14:textId="77777777" w:rsidR="000A1003" w:rsidRPr="003F6FA5" w:rsidRDefault="000A1003" w:rsidP="000A1003">
      <w:pPr>
        <w:rPr>
          <w:rFonts w:eastAsia="Times New Roman"/>
          <w:sz w:val="28"/>
          <w:szCs w:val="28"/>
          <w:u w:val="single"/>
        </w:rPr>
      </w:pPr>
      <w:r w:rsidRPr="003F6FA5">
        <w:rPr>
          <w:rFonts w:eastAsia="Times New Roman"/>
          <w:sz w:val="28"/>
          <w:szCs w:val="28"/>
        </w:rPr>
        <w:t>Положение рассмотрено и рекомендовано к утверждению НТС университета</w:t>
      </w:r>
      <w:r w:rsidRPr="003F6FA5">
        <w:rPr>
          <w:rFonts w:eastAsia="Times New Roman"/>
          <w:sz w:val="28"/>
          <w:szCs w:val="28"/>
          <w:u w:val="single"/>
        </w:rPr>
        <w:t>,</w:t>
      </w:r>
    </w:p>
    <w:p w14:paraId="4906ED3C" w14:textId="77777777" w:rsidR="000A1003" w:rsidRPr="003F6FA5" w:rsidRDefault="000A1003" w:rsidP="000A1003">
      <w:pPr>
        <w:jc w:val="both"/>
        <w:rPr>
          <w:rFonts w:eastAsia="Times New Roman"/>
          <w:sz w:val="28"/>
          <w:szCs w:val="28"/>
        </w:rPr>
      </w:pPr>
      <w:r w:rsidRPr="003F6FA5">
        <w:rPr>
          <w:rFonts w:eastAsia="Times New Roman"/>
          <w:sz w:val="28"/>
          <w:szCs w:val="28"/>
        </w:rPr>
        <w:t>(__________ года, протокол № ___)</w:t>
      </w:r>
    </w:p>
    <w:p w14:paraId="48747E2B" w14:textId="77777777" w:rsidR="003550C3" w:rsidRPr="00CA2AA2" w:rsidRDefault="00C66E46" w:rsidP="003550C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  <w:r w:rsidR="003550C3" w:rsidRPr="00CA2AA2">
        <w:rPr>
          <w:rFonts w:eastAsia="Times New Roman"/>
          <w:sz w:val="28"/>
          <w:szCs w:val="28"/>
        </w:rPr>
        <w:lastRenderedPageBreak/>
        <w:t>Проректор по учебной работе</w:t>
      </w:r>
    </w:p>
    <w:p w14:paraId="381912F6" w14:textId="77777777" w:rsidR="003550C3" w:rsidRPr="00CA2AA2" w:rsidRDefault="003550C3" w:rsidP="003550C3">
      <w:pPr>
        <w:ind w:left="280" w:firstLine="255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Ю</w:t>
      </w:r>
      <w:r w:rsidRPr="00CA2AA2">
        <w:rPr>
          <w:rFonts w:eastAsia="Times New Roman"/>
          <w:sz w:val="28"/>
          <w:szCs w:val="28"/>
        </w:rPr>
        <w:t xml:space="preserve">.В. </w:t>
      </w:r>
      <w:r>
        <w:rPr>
          <w:rFonts w:eastAsia="Times New Roman"/>
          <w:sz w:val="28"/>
          <w:szCs w:val="28"/>
        </w:rPr>
        <w:t>Никитюк</w:t>
      </w:r>
      <w:r w:rsidRPr="00CA2AA2">
        <w:rPr>
          <w:rFonts w:eastAsia="Times New Roman"/>
          <w:sz w:val="28"/>
          <w:szCs w:val="28"/>
        </w:rPr>
        <w:t xml:space="preserve"> </w:t>
      </w:r>
    </w:p>
    <w:p w14:paraId="438BBA35" w14:textId="1D92DE85" w:rsidR="00C66E46" w:rsidRPr="00CA2AA2" w:rsidRDefault="00C66E46" w:rsidP="00E66FAE">
      <w:pPr>
        <w:spacing w:before="120"/>
        <w:ind w:firstLine="141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.0</w:t>
      </w:r>
      <w:r w:rsidR="003D5600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.2023</w:t>
      </w:r>
    </w:p>
    <w:p w14:paraId="62734F01" w14:textId="77777777" w:rsidR="00C66E46" w:rsidRPr="00CA2AA2" w:rsidRDefault="00C66E46" w:rsidP="00CA2AA2">
      <w:pPr>
        <w:jc w:val="both"/>
        <w:rPr>
          <w:rFonts w:eastAsia="Times New Roman"/>
          <w:sz w:val="28"/>
          <w:szCs w:val="28"/>
        </w:rPr>
      </w:pPr>
    </w:p>
    <w:p w14:paraId="7CAACBB3" w14:textId="277BAE4B" w:rsidR="00C66E46" w:rsidRPr="00CA2AA2" w:rsidRDefault="003550C3" w:rsidP="00CE6DD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Начальник научно-исследовательского сектора</w:t>
      </w:r>
    </w:p>
    <w:p w14:paraId="3F559946" w14:textId="500C15C1" w:rsidR="00C66E46" w:rsidRPr="00CA2AA2" w:rsidRDefault="003550C3" w:rsidP="000B330A">
      <w:pPr>
        <w:ind w:left="280" w:firstLine="2552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Р.В.Бородич</w:t>
      </w:r>
      <w:proofErr w:type="spellEnd"/>
    </w:p>
    <w:p w14:paraId="51E5E706" w14:textId="095ED04E" w:rsidR="00C66E46" w:rsidRDefault="00C66E46" w:rsidP="00E66FAE">
      <w:pPr>
        <w:spacing w:before="120"/>
        <w:ind w:firstLine="141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.0</w:t>
      </w:r>
      <w:r w:rsidR="003D5600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.2023</w:t>
      </w:r>
    </w:p>
    <w:p w14:paraId="7BDCADCA" w14:textId="77777777" w:rsidR="00C66E46" w:rsidRDefault="00C66E46" w:rsidP="00423791">
      <w:pPr>
        <w:jc w:val="both"/>
        <w:rPr>
          <w:rFonts w:eastAsia="Times New Roman"/>
          <w:sz w:val="28"/>
          <w:szCs w:val="28"/>
        </w:rPr>
      </w:pPr>
    </w:p>
    <w:p w14:paraId="5C040BB4" w14:textId="77777777" w:rsidR="00C66E46" w:rsidRPr="00CF3567" w:rsidRDefault="00C66E46" w:rsidP="00423791">
      <w:pPr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Декан факультета</w:t>
      </w:r>
    </w:p>
    <w:p w14:paraId="2241D2D5" w14:textId="77777777" w:rsidR="00C66E46" w:rsidRDefault="00C66E46" w:rsidP="00423791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математики и технологий</w:t>
      </w:r>
    </w:p>
    <w:p w14:paraId="5241F212" w14:textId="77777777" w:rsidR="00C66E46" w:rsidRDefault="00C66E46" w:rsidP="00423791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программирования</w:t>
      </w:r>
      <w:r w:rsidRPr="00CF3567">
        <w:rPr>
          <w:rFonts w:eastAsia="Times New Roman"/>
          <w:sz w:val="28"/>
          <w:szCs w:val="28"/>
        </w:rPr>
        <w:tab/>
      </w:r>
      <w:r w:rsidRPr="00CF3567">
        <w:rPr>
          <w:rFonts w:eastAsia="Times New Roman"/>
          <w:sz w:val="28"/>
          <w:szCs w:val="28"/>
        </w:rPr>
        <w:tab/>
      </w:r>
      <w:r w:rsidRPr="00CF3567">
        <w:rPr>
          <w:rFonts w:eastAsia="Times New Roman"/>
          <w:sz w:val="28"/>
          <w:szCs w:val="28"/>
        </w:rPr>
        <w:tab/>
      </w:r>
      <w:r w:rsidRPr="00CF3567">
        <w:rPr>
          <w:rFonts w:eastAsia="Times New Roman"/>
          <w:sz w:val="28"/>
          <w:szCs w:val="28"/>
        </w:rPr>
        <w:tab/>
      </w:r>
      <w:r w:rsidRPr="00CF3567">
        <w:rPr>
          <w:rFonts w:eastAsia="Times New Roman"/>
          <w:sz w:val="28"/>
          <w:szCs w:val="28"/>
        </w:rPr>
        <w:tab/>
      </w:r>
      <w:r w:rsidRPr="00CF3567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    </w:t>
      </w:r>
    </w:p>
    <w:p w14:paraId="46F07B53" w14:textId="77777777" w:rsidR="00C66E46" w:rsidRPr="00CF3567" w:rsidRDefault="00C66E46" w:rsidP="00423791">
      <w:pPr>
        <w:ind w:left="2124" w:firstLine="708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С.П.Жогаль</w:t>
      </w:r>
      <w:proofErr w:type="spellEnd"/>
      <w:r>
        <w:rPr>
          <w:rFonts w:eastAsia="Times New Roman"/>
          <w:sz w:val="28"/>
          <w:szCs w:val="28"/>
        </w:rPr>
        <w:t xml:space="preserve"> </w:t>
      </w:r>
    </w:p>
    <w:p w14:paraId="12B7F061" w14:textId="2DB12B52" w:rsidR="00C66E46" w:rsidRPr="00CA2AA2" w:rsidRDefault="00C66E46" w:rsidP="00E66FAE">
      <w:pPr>
        <w:spacing w:before="120"/>
        <w:ind w:left="709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.0</w:t>
      </w:r>
      <w:r w:rsidR="003D5600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.2023</w:t>
      </w:r>
    </w:p>
    <w:p w14:paraId="358D68D2" w14:textId="77777777" w:rsidR="00C66E46" w:rsidRDefault="00C66E46" w:rsidP="00423791">
      <w:pPr>
        <w:jc w:val="both"/>
        <w:rPr>
          <w:rFonts w:eastAsia="Times New Roman"/>
          <w:sz w:val="28"/>
          <w:szCs w:val="28"/>
        </w:rPr>
      </w:pPr>
    </w:p>
    <w:p w14:paraId="0CFB00E1" w14:textId="77777777" w:rsidR="00C66E46" w:rsidRPr="00CA2AA2" w:rsidRDefault="00C66E46" w:rsidP="00423791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Главный бухгалтер</w:t>
      </w:r>
    </w:p>
    <w:p w14:paraId="145D813F" w14:textId="77777777" w:rsidR="00C66E46" w:rsidRPr="00CA2AA2" w:rsidRDefault="00C66E46" w:rsidP="00423791">
      <w:pPr>
        <w:ind w:left="280" w:firstLine="255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А.Н. </w:t>
      </w:r>
      <w:proofErr w:type="spellStart"/>
      <w:r>
        <w:rPr>
          <w:rFonts w:eastAsia="Times New Roman"/>
          <w:sz w:val="28"/>
          <w:szCs w:val="28"/>
        </w:rPr>
        <w:t>Шаврина</w:t>
      </w:r>
      <w:proofErr w:type="spellEnd"/>
      <w:r w:rsidRPr="00CA2AA2">
        <w:rPr>
          <w:rFonts w:eastAsia="Times New Roman"/>
          <w:sz w:val="28"/>
          <w:szCs w:val="28"/>
        </w:rPr>
        <w:t xml:space="preserve"> </w:t>
      </w:r>
    </w:p>
    <w:p w14:paraId="623408A1" w14:textId="512778DC" w:rsidR="00C66E46" w:rsidRDefault="00C66E46" w:rsidP="00E66FAE">
      <w:pPr>
        <w:spacing w:before="120"/>
        <w:ind w:firstLine="141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.0</w:t>
      </w:r>
      <w:r w:rsidR="003D5600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.2023</w:t>
      </w:r>
    </w:p>
    <w:p w14:paraId="013BF1EB" w14:textId="77777777" w:rsidR="00C66E46" w:rsidRDefault="00C66E46" w:rsidP="00423791">
      <w:pPr>
        <w:jc w:val="both"/>
        <w:rPr>
          <w:rFonts w:eastAsia="Times New Roman"/>
          <w:sz w:val="28"/>
          <w:szCs w:val="28"/>
        </w:rPr>
      </w:pPr>
    </w:p>
    <w:p w14:paraId="73BC6749" w14:textId="77777777" w:rsidR="00C66E46" w:rsidRPr="000D390A" w:rsidRDefault="00C66E46" w:rsidP="00423791">
      <w:pPr>
        <w:jc w:val="both"/>
        <w:rPr>
          <w:rFonts w:eastAsia="Times New Roman"/>
          <w:sz w:val="28"/>
          <w:szCs w:val="28"/>
        </w:rPr>
      </w:pPr>
      <w:r w:rsidRPr="000D390A">
        <w:rPr>
          <w:rFonts w:eastAsia="Times New Roman"/>
          <w:sz w:val="28"/>
          <w:szCs w:val="28"/>
        </w:rPr>
        <w:t>Начальник учебно-методического отдел</w:t>
      </w:r>
    </w:p>
    <w:p w14:paraId="1DD34E17" w14:textId="77777777" w:rsidR="00C66E46" w:rsidRDefault="00C66E46" w:rsidP="00423791">
      <w:pPr>
        <w:jc w:val="both"/>
        <w:rPr>
          <w:rFonts w:eastAsia="Times New Roman"/>
          <w:sz w:val="28"/>
          <w:szCs w:val="28"/>
        </w:rPr>
      </w:pPr>
      <w:r w:rsidRPr="000D390A">
        <w:rPr>
          <w:rFonts w:eastAsia="Times New Roman"/>
          <w:sz w:val="28"/>
          <w:szCs w:val="28"/>
        </w:rPr>
        <w:tab/>
      </w:r>
      <w:r w:rsidRPr="000D390A">
        <w:rPr>
          <w:rFonts w:eastAsia="Times New Roman"/>
          <w:sz w:val="28"/>
          <w:szCs w:val="28"/>
        </w:rPr>
        <w:tab/>
      </w:r>
      <w:r w:rsidRPr="000D390A">
        <w:rPr>
          <w:rFonts w:eastAsia="Times New Roman"/>
          <w:sz w:val="28"/>
          <w:szCs w:val="28"/>
        </w:rPr>
        <w:tab/>
      </w:r>
      <w:r w:rsidRPr="000D390A">
        <w:rPr>
          <w:rFonts w:eastAsia="Times New Roman"/>
          <w:sz w:val="28"/>
          <w:szCs w:val="28"/>
        </w:rPr>
        <w:tab/>
      </w:r>
      <w:proofErr w:type="spellStart"/>
      <w:r w:rsidRPr="000D390A">
        <w:rPr>
          <w:rFonts w:eastAsia="Times New Roman"/>
          <w:sz w:val="28"/>
          <w:szCs w:val="28"/>
        </w:rPr>
        <w:t>Е.И.Воробьева</w:t>
      </w:r>
      <w:proofErr w:type="spellEnd"/>
    </w:p>
    <w:p w14:paraId="4E677D08" w14:textId="463911DE" w:rsidR="00C66E46" w:rsidRDefault="00C66E46" w:rsidP="00E66FAE">
      <w:pPr>
        <w:spacing w:before="120"/>
        <w:ind w:firstLine="141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.0</w:t>
      </w:r>
      <w:r w:rsidR="003D5600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.2023</w:t>
      </w:r>
    </w:p>
    <w:p w14:paraId="733469FB" w14:textId="77777777" w:rsidR="00C66E46" w:rsidRDefault="00C66E46" w:rsidP="00E66FAE">
      <w:pPr>
        <w:jc w:val="both"/>
        <w:rPr>
          <w:rFonts w:eastAsia="Times New Roman"/>
          <w:sz w:val="28"/>
          <w:szCs w:val="28"/>
        </w:rPr>
      </w:pPr>
    </w:p>
    <w:p w14:paraId="3CD2A65D" w14:textId="77777777" w:rsidR="00C66E46" w:rsidRDefault="00C66E46" w:rsidP="00E66FAE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Начальник отдела кадров</w:t>
      </w:r>
    </w:p>
    <w:p w14:paraId="78451214" w14:textId="77777777" w:rsidR="00C66E46" w:rsidRDefault="00C66E46" w:rsidP="00E66FAE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О.Г. Зайцева</w:t>
      </w:r>
    </w:p>
    <w:p w14:paraId="0CD3705F" w14:textId="26C0D8C5" w:rsidR="00C66E46" w:rsidRDefault="00C66E46" w:rsidP="00E66FAE">
      <w:pPr>
        <w:spacing w:before="120"/>
        <w:ind w:firstLine="141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.0</w:t>
      </w:r>
      <w:r w:rsidR="003D5600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.2023</w:t>
      </w:r>
    </w:p>
    <w:p w14:paraId="268A9D97" w14:textId="77777777" w:rsidR="00C66E46" w:rsidRDefault="00C66E46" w:rsidP="00980853">
      <w:pPr>
        <w:ind w:firstLine="1418"/>
        <w:jc w:val="both"/>
        <w:rPr>
          <w:rFonts w:eastAsia="Times New Roman"/>
          <w:sz w:val="28"/>
          <w:szCs w:val="28"/>
        </w:rPr>
      </w:pPr>
    </w:p>
    <w:p w14:paraId="2ECC82B9" w14:textId="77777777" w:rsidR="00C66E46" w:rsidRDefault="00C66E46" w:rsidP="00E66FAE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Начальник отдела охраны труда</w:t>
      </w:r>
    </w:p>
    <w:p w14:paraId="76BFB704" w14:textId="77777777" w:rsidR="00C66E46" w:rsidRDefault="00C66E46" w:rsidP="00E66FAE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proofErr w:type="spellStart"/>
      <w:r>
        <w:rPr>
          <w:rFonts w:eastAsia="Times New Roman"/>
          <w:sz w:val="28"/>
          <w:szCs w:val="28"/>
        </w:rPr>
        <w:t>С.И.Яковенко</w:t>
      </w:r>
      <w:proofErr w:type="spellEnd"/>
    </w:p>
    <w:p w14:paraId="33DCFD0E" w14:textId="77777777" w:rsidR="00C66E46" w:rsidRDefault="00C66E46" w:rsidP="00E66FAE">
      <w:pPr>
        <w:spacing w:before="120"/>
        <w:ind w:firstLine="141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.04.2023</w:t>
      </w:r>
    </w:p>
    <w:p w14:paraId="3FE4CB71" w14:textId="77777777" w:rsidR="00C66E46" w:rsidRPr="00CA2AA2" w:rsidRDefault="00C66E46" w:rsidP="00980853">
      <w:pPr>
        <w:ind w:firstLine="1418"/>
        <w:jc w:val="both"/>
        <w:rPr>
          <w:rFonts w:eastAsia="Times New Roman"/>
          <w:sz w:val="28"/>
          <w:szCs w:val="28"/>
        </w:rPr>
      </w:pPr>
    </w:p>
    <w:p w14:paraId="475D8139" w14:textId="77777777" w:rsidR="00C66E46" w:rsidRPr="00CA2AA2" w:rsidRDefault="00C66E46" w:rsidP="00CA2AA2">
      <w:pPr>
        <w:jc w:val="both"/>
        <w:rPr>
          <w:rFonts w:eastAsia="Times New Roman"/>
          <w:sz w:val="28"/>
          <w:szCs w:val="28"/>
        </w:rPr>
      </w:pPr>
      <w:r w:rsidRPr="00CA2AA2">
        <w:rPr>
          <w:rFonts w:eastAsia="Times New Roman"/>
          <w:sz w:val="28"/>
          <w:szCs w:val="28"/>
        </w:rPr>
        <w:t>Начальник юридического отдела</w:t>
      </w:r>
      <w:r w:rsidRPr="00CA2AA2">
        <w:rPr>
          <w:rFonts w:eastAsia="Times New Roman"/>
          <w:sz w:val="28"/>
          <w:szCs w:val="28"/>
        </w:rPr>
        <w:tab/>
        <w:t xml:space="preserve">                                   </w:t>
      </w:r>
    </w:p>
    <w:p w14:paraId="69333302" w14:textId="77777777" w:rsidR="00C66E46" w:rsidRPr="00CA2AA2" w:rsidRDefault="00C66E46" w:rsidP="00E66FAE">
      <w:pPr>
        <w:ind w:left="708" w:firstLine="2124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Е.А.Хрущёва</w:t>
      </w:r>
      <w:proofErr w:type="spellEnd"/>
    </w:p>
    <w:p w14:paraId="6C38C29E" w14:textId="77777777" w:rsidR="00C66E46" w:rsidRDefault="00C66E46" w:rsidP="00E66FAE">
      <w:pPr>
        <w:spacing w:before="120"/>
        <w:ind w:firstLine="141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.04.2023</w:t>
      </w:r>
    </w:p>
    <w:p w14:paraId="588F2102" w14:textId="77777777" w:rsidR="00C66E46" w:rsidRDefault="00C66E46" w:rsidP="00C74FAC">
      <w:pPr>
        <w:jc w:val="both"/>
        <w:rPr>
          <w:rFonts w:eastAsia="Times New Roman"/>
          <w:sz w:val="28"/>
          <w:szCs w:val="28"/>
        </w:rPr>
      </w:pPr>
    </w:p>
    <w:p w14:paraId="05F21C14" w14:textId="77777777" w:rsidR="00C66E46" w:rsidRDefault="00C66E46" w:rsidP="00DB6A86">
      <w:pPr>
        <w:ind w:firstLine="1418"/>
        <w:jc w:val="both"/>
        <w:rPr>
          <w:rFonts w:eastAsia="Times New Roman"/>
          <w:sz w:val="28"/>
          <w:szCs w:val="28"/>
        </w:rPr>
      </w:pPr>
    </w:p>
    <w:p w14:paraId="231E8E2E" w14:textId="77777777" w:rsidR="00C66E46" w:rsidRPr="000A1003" w:rsidRDefault="00C66E46" w:rsidP="00980853">
      <w:pPr>
        <w:ind w:firstLine="1418"/>
        <w:jc w:val="both"/>
        <w:rPr>
          <w:rFonts w:eastAsia="Times New Roman"/>
          <w:strike/>
          <w:color w:val="FF0000"/>
          <w:sz w:val="28"/>
          <w:szCs w:val="28"/>
        </w:rPr>
      </w:pPr>
    </w:p>
    <w:p w14:paraId="66413BAC" w14:textId="77777777" w:rsidR="00C66E46" w:rsidRPr="00980853" w:rsidRDefault="00C66E46">
      <w:pPr>
        <w:rPr>
          <w:color w:val="FF0000"/>
        </w:rPr>
      </w:pPr>
    </w:p>
    <w:sectPr w:rsidR="00C66E46" w:rsidRPr="00980853" w:rsidSect="00715083">
      <w:headerReference w:type="even" r:id="rId8"/>
      <w:headerReference w:type="default" r:id="rId9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2BE4D" w14:textId="77777777" w:rsidR="00872972" w:rsidRDefault="00872972" w:rsidP="0087494C">
      <w:r>
        <w:separator/>
      </w:r>
    </w:p>
  </w:endnote>
  <w:endnote w:type="continuationSeparator" w:id="0">
    <w:p w14:paraId="3657E6FB" w14:textId="77777777" w:rsidR="00872972" w:rsidRDefault="00872972" w:rsidP="0087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43D48" w14:textId="77777777" w:rsidR="00872972" w:rsidRDefault="00872972" w:rsidP="0087494C">
      <w:r>
        <w:separator/>
      </w:r>
    </w:p>
  </w:footnote>
  <w:footnote w:type="continuationSeparator" w:id="0">
    <w:p w14:paraId="32BF0852" w14:textId="77777777" w:rsidR="00872972" w:rsidRDefault="00872972" w:rsidP="00874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4392C" w14:textId="77777777" w:rsidR="00C66E46" w:rsidRDefault="00C66E46" w:rsidP="00605E5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2C20D34" w14:textId="77777777" w:rsidR="00C66E46" w:rsidRDefault="00C66E46" w:rsidP="00605E5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A58F1" w14:textId="6E265224" w:rsidR="00C66E46" w:rsidRDefault="00C66E46" w:rsidP="00605E5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46AA8">
      <w:rPr>
        <w:rStyle w:val="a9"/>
        <w:noProof/>
      </w:rPr>
      <w:t>6</w:t>
    </w:r>
    <w:r>
      <w:rPr>
        <w:rStyle w:val="a9"/>
      </w:rPr>
      <w:fldChar w:fldCharType="end"/>
    </w:r>
  </w:p>
  <w:p w14:paraId="0E42C762" w14:textId="77777777" w:rsidR="00C66E46" w:rsidRDefault="00C66E46" w:rsidP="00605E5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E300F"/>
    <w:multiLevelType w:val="hybridMultilevel"/>
    <w:tmpl w:val="761A437C"/>
    <w:lvl w:ilvl="0" w:tplc="4B4E67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2716E4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AE6FC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08654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A444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194A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2D243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C262A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DDE48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5F"/>
    <w:rsid w:val="00011E16"/>
    <w:rsid w:val="000126F2"/>
    <w:rsid w:val="00023FAC"/>
    <w:rsid w:val="00030887"/>
    <w:rsid w:val="00036EC1"/>
    <w:rsid w:val="00041D41"/>
    <w:rsid w:val="00062FAC"/>
    <w:rsid w:val="0008200A"/>
    <w:rsid w:val="00096669"/>
    <w:rsid w:val="000A1003"/>
    <w:rsid w:val="000B330A"/>
    <w:rsid w:val="000C2FEF"/>
    <w:rsid w:val="000C5E67"/>
    <w:rsid w:val="000D286F"/>
    <w:rsid w:val="000D390A"/>
    <w:rsid w:val="000E1ED7"/>
    <w:rsid w:val="000E3467"/>
    <w:rsid w:val="000E4C6C"/>
    <w:rsid w:val="000F08DD"/>
    <w:rsid w:val="000F483D"/>
    <w:rsid w:val="001120B1"/>
    <w:rsid w:val="00114B34"/>
    <w:rsid w:val="0013011C"/>
    <w:rsid w:val="0017236E"/>
    <w:rsid w:val="001A51E8"/>
    <w:rsid w:val="001B1C80"/>
    <w:rsid w:val="001B2ECC"/>
    <w:rsid w:val="001C6188"/>
    <w:rsid w:val="001D1B95"/>
    <w:rsid w:val="001F4A9D"/>
    <w:rsid w:val="00200260"/>
    <w:rsid w:val="002104C5"/>
    <w:rsid w:val="0021434A"/>
    <w:rsid w:val="0022526B"/>
    <w:rsid w:val="00235400"/>
    <w:rsid w:val="00257E53"/>
    <w:rsid w:val="00264FA9"/>
    <w:rsid w:val="002916C0"/>
    <w:rsid w:val="002B0F33"/>
    <w:rsid w:val="002B16DA"/>
    <w:rsid w:val="002B70CF"/>
    <w:rsid w:val="002B72CD"/>
    <w:rsid w:val="002C19E0"/>
    <w:rsid w:val="002E740C"/>
    <w:rsid w:val="0032508F"/>
    <w:rsid w:val="00343A9F"/>
    <w:rsid w:val="003550C3"/>
    <w:rsid w:val="003640DA"/>
    <w:rsid w:val="00377321"/>
    <w:rsid w:val="00380C89"/>
    <w:rsid w:val="00393BB3"/>
    <w:rsid w:val="003A17B4"/>
    <w:rsid w:val="003A2E4E"/>
    <w:rsid w:val="003B0586"/>
    <w:rsid w:val="003D19E7"/>
    <w:rsid w:val="003D5600"/>
    <w:rsid w:val="003E023E"/>
    <w:rsid w:val="003E4AC3"/>
    <w:rsid w:val="003F02C9"/>
    <w:rsid w:val="003F6FA5"/>
    <w:rsid w:val="00407C08"/>
    <w:rsid w:val="00423791"/>
    <w:rsid w:val="00446AA8"/>
    <w:rsid w:val="004575D6"/>
    <w:rsid w:val="004837F8"/>
    <w:rsid w:val="00487433"/>
    <w:rsid w:val="004A43E7"/>
    <w:rsid w:val="004B135F"/>
    <w:rsid w:val="004B5810"/>
    <w:rsid w:val="004D1FC5"/>
    <w:rsid w:val="00512ADB"/>
    <w:rsid w:val="00565E84"/>
    <w:rsid w:val="005660B2"/>
    <w:rsid w:val="005734FC"/>
    <w:rsid w:val="0058129B"/>
    <w:rsid w:val="00587ACE"/>
    <w:rsid w:val="005B5E90"/>
    <w:rsid w:val="00605E5E"/>
    <w:rsid w:val="00614182"/>
    <w:rsid w:val="00626526"/>
    <w:rsid w:val="0063363F"/>
    <w:rsid w:val="00681710"/>
    <w:rsid w:val="00695D55"/>
    <w:rsid w:val="00697B1A"/>
    <w:rsid w:val="006A4681"/>
    <w:rsid w:val="00701D89"/>
    <w:rsid w:val="00705B39"/>
    <w:rsid w:val="00715083"/>
    <w:rsid w:val="007258F2"/>
    <w:rsid w:val="00735A2E"/>
    <w:rsid w:val="00736627"/>
    <w:rsid w:val="00764433"/>
    <w:rsid w:val="00767D76"/>
    <w:rsid w:val="007852D6"/>
    <w:rsid w:val="00791E4E"/>
    <w:rsid w:val="007A4624"/>
    <w:rsid w:val="007B366E"/>
    <w:rsid w:val="007D1507"/>
    <w:rsid w:val="00810256"/>
    <w:rsid w:val="0081253B"/>
    <w:rsid w:val="008149BD"/>
    <w:rsid w:val="00815693"/>
    <w:rsid w:val="00830D75"/>
    <w:rsid w:val="00854D55"/>
    <w:rsid w:val="00867652"/>
    <w:rsid w:val="008714A3"/>
    <w:rsid w:val="00872972"/>
    <w:rsid w:val="0087494C"/>
    <w:rsid w:val="00884BCF"/>
    <w:rsid w:val="008B0EAD"/>
    <w:rsid w:val="008B7F15"/>
    <w:rsid w:val="008D6A14"/>
    <w:rsid w:val="008E046B"/>
    <w:rsid w:val="008F0823"/>
    <w:rsid w:val="008F4F3F"/>
    <w:rsid w:val="0090386B"/>
    <w:rsid w:val="00904E1A"/>
    <w:rsid w:val="00905151"/>
    <w:rsid w:val="009229C2"/>
    <w:rsid w:val="0093607D"/>
    <w:rsid w:val="0094575A"/>
    <w:rsid w:val="00974FFF"/>
    <w:rsid w:val="00977CFA"/>
    <w:rsid w:val="00980853"/>
    <w:rsid w:val="00984D9F"/>
    <w:rsid w:val="009929EA"/>
    <w:rsid w:val="009B690D"/>
    <w:rsid w:val="009C4C86"/>
    <w:rsid w:val="009C73FA"/>
    <w:rsid w:val="009D7F61"/>
    <w:rsid w:val="00A11A11"/>
    <w:rsid w:val="00A12211"/>
    <w:rsid w:val="00A35AE0"/>
    <w:rsid w:val="00A42A8D"/>
    <w:rsid w:val="00A44791"/>
    <w:rsid w:val="00A62401"/>
    <w:rsid w:val="00A959BB"/>
    <w:rsid w:val="00AA540F"/>
    <w:rsid w:val="00AB2190"/>
    <w:rsid w:val="00AC6A8E"/>
    <w:rsid w:val="00AD5F6D"/>
    <w:rsid w:val="00B11E22"/>
    <w:rsid w:val="00B42617"/>
    <w:rsid w:val="00B520B3"/>
    <w:rsid w:val="00B67680"/>
    <w:rsid w:val="00B81451"/>
    <w:rsid w:val="00B877F2"/>
    <w:rsid w:val="00B96E67"/>
    <w:rsid w:val="00BB3DFE"/>
    <w:rsid w:val="00BC0B18"/>
    <w:rsid w:val="00BD38FE"/>
    <w:rsid w:val="00BE0181"/>
    <w:rsid w:val="00BE10FA"/>
    <w:rsid w:val="00BE734C"/>
    <w:rsid w:val="00BF5B68"/>
    <w:rsid w:val="00C0391F"/>
    <w:rsid w:val="00C41276"/>
    <w:rsid w:val="00C66E46"/>
    <w:rsid w:val="00C74FAC"/>
    <w:rsid w:val="00C81B3F"/>
    <w:rsid w:val="00C91546"/>
    <w:rsid w:val="00C9313F"/>
    <w:rsid w:val="00C94A3A"/>
    <w:rsid w:val="00CA058E"/>
    <w:rsid w:val="00CA2AA2"/>
    <w:rsid w:val="00CA7BE9"/>
    <w:rsid w:val="00CD2E86"/>
    <w:rsid w:val="00CE082D"/>
    <w:rsid w:val="00CE5D67"/>
    <w:rsid w:val="00CE6DD3"/>
    <w:rsid w:val="00CF0136"/>
    <w:rsid w:val="00CF3567"/>
    <w:rsid w:val="00D34DA3"/>
    <w:rsid w:val="00D451ED"/>
    <w:rsid w:val="00D727C4"/>
    <w:rsid w:val="00D7350B"/>
    <w:rsid w:val="00D75C8A"/>
    <w:rsid w:val="00D84493"/>
    <w:rsid w:val="00D86FD8"/>
    <w:rsid w:val="00DB28C0"/>
    <w:rsid w:val="00DB6A86"/>
    <w:rsid w:val="00DD427B"/>
    <w:rsid w:val="00E0316F"/>
    <w:rsid w:val="00E100F3"/>
    <w:rsid w:val="00E12602"/>
    <w:rsid w:val="00E20B0F"/>
    <w:rsid w:val="00E242E0"/>
    <w:rsid w:val="00E36866"/>
    <w:rsid w:val="00E42AC1"/>
    <w:rsid w:val="00E51DBC"/>
    <w:rsid w:val="00E6389B"/>
    <w:rsid w:val="00E66FAE"/>
    <w:rsid w:val="00E80A19"/>
    <w:rsid w:val="00E91083"/>
    <w:rsid w:val="00E96540"/>
    <w:rsid w:val="00EA0571"/>
    <w:rsid w:val="00EB436D"/>
    <w:rsid w:val="00EB4CF9"/>
    <w:rsid w:val="00EC155B"/>
    <w:rsid w:val="00EC2C32"/>
    <w:rsid w:val="00ED14E2"/>
    <w:rsid w:val="00EE0C55"/>
    <w:rsid w:val="00EE4BEF"/>
    <w:rsid w:val="00EE7E3E"/>
    <w:rsid w:val="00EF0A8E"/>
    <w:rsid w:val="00EF166C"/>
    <w:rsid w:val="00F3451C"/>
    <w:rsid w:val="00F365F4"/>
    <w:rsid w:val="00F91B05"/>
    <w:rsid w:val="00FA7C8C"/>
    <w:rsid w:val="00FD1E11"/>
    <w:rsid w:val="00FD3600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49BC71"/>
  <w15:docId w15:val="{C2952DB6-B1EC-4F1C-ACE4-BD6521F6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DD3"/>
    <w:rPr>
      <w:rFonts w:ascii="Times New Roman" w:eastAsia="SimSu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90386B"/>
    <w:pPr>
      <w:shd w:val="clear" w:color="auto" w:fill="000080"/>
    </w:pPr>
    <w:rPr>
      <w:sz w:val="2"/>
    </w:rPr>
  </w:style>
  <w:style w:type="character" w:customStyle="1" w:styleId="a4">
    <w:name w:val="Схема документа Знак"/>
    <w:link w:val="a3"/>
    <w:uiPriority w:val="99"/>
    <w:semiHidden/>
    <w:locked/>
    <w:rsid w:val="00EC155B"/>
    <w:rPr>
      <w:rFonts w:ascii="Times New Roman" w:eastAsia="SimSun" w:hAnsi="Times New Roman" w:cs="Times New Roman"/>
      <w:sz w:val="2"/>
    </w:rPr>
  </w:style>
  <w:style w:type="paragraph" w:styleId="a5">
    <w:name w:val="header"/>
    <w:basedOn w:val="a"/>
    <w:link w:val="a6"/>
    <w:uiPriority w:val="99"/>
    <w:rsid w:val="0087494C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a6">
    <w:name w:val="Верхний колонтитул Знак"/>
    <w:link w:val="a5"/>
    <w:uiPriority w:val="99"/>
    <w:locked/>
    <w:rsid w:val="0087494C"/>
    <w:rPr>
      <w:rFonts w:eastAsia="Times New Roman" w:cs="Times New Roman"/>
      <w:sz w:val="22"/>
    </w:rPr>
  </w:style>
  <w:style w:type="paragraph" w:styleId="a7">
    <w:name w:val="footer"/>
    <w:basedOn w:val="a"/>
    <w:link w:val="a8"/>
    <w:uiPriority w:val="99"/>
    <w:rsid w:val="00874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87494C"/>
    <w:rPr>
      <w:rFonts w:ascii="Times New Roman" w:eastAsia="SimSun" w:hAnsi="Times New Roman" w:cs="Times New Roman"/>
    </w:rPr>
  </w:style>
  <w:style w:type="character" w:styleId="a9">
    <w:name w:val="page number"/>
    <w:uiPriority w:val="99"/>
    <w:rsid w:val="00605E5E"/>
    <w:rPr>
      <w:rFonts w:cs="Times New Roman"/>
    </w:rPr>
  </w:style>
  <w:style w:type="character" w:styleId="aa">
    <w:name w:val="annotation reference"/>
    <w:uiPriority w:val="99"/>
    <w:semiHidden/>
    <w:unhideWhenUsed/>
    <w:rsid w:val="00264FA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64FA9"/>
  </w:style>
  <w:style w:type="character" w:customStyle="1" w:styleId="ac">
    <w:name w:val="Текст примечания Знак"/>
    <w:link w:val="ab"/>
    <w:uiPriority w:val="99"/>
    <w:semiHidden/>
    <w:rsid w:val="00264FA9"/>
    <w:rPr>
      <w:rFonts w:ascii="Times New Roman" w:eastAsia="SimSu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64FA9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264FA9"/>
    <w:rPr>
      <w:rFonts w:ascii="Times New Roman" w:eastAsia="SimSun" w:hAnsi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64FA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264FA9"/>
    <w:rPr>
      <w:rFonts w:ascii="Segoe UI" w:eastAsia="SimSun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041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983</Words>
  <Characters>8308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MICROSOFT</Company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Александр</dc:creator>
  <cp:keywords/>
  <dc:description/>
  <cp:lastModifiedBy>Администратор</cp:lastModifiedBy>
  <cp:revision>29</cp:revision>
  <cp:lastPrinted>2023-04-07T06:14:00Z</cp:lastPrinted>
  <dcterms:created xsi:type="dcterms:W3CDTF">2023-04-06T13:10:00Z</dcterms:created>
  <dcterms:modified xsi:type="dcterms:W3CDTF">2023-04-26T14:28:00Z</dcterms:modified>
</cp:coreProperties>
</file>